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p>
      <w:pPr>
        <w:pStyle w:val="Voice"/>
        <w:tabs>
          <w:tab w:val="left" w:pos="426"/>
        </w:tabs>
        <w:spacing w:before="120" w:after="120"/>
        <w:ind w:left="0" w:firstLine="0"/>
        <w:jc w:val="center"/>
        <w:rPr>
          <w:rFonts w:ascii="Arial" w:cs="Arial" w:eastAsia="Times New Roman" w:hAnsi="Arial"/>
          <w:b/>
          <w:bCs/>
          <w:color w:val="4794c4"/>
          <w:sz w:val="36"/>
          <w:szCs w:val="36"/>
          <w:lang w:eastAsia="ru-RU"/>
        </w:rPr>
      </w:pPr>
      <w:r>
        <w:rPr>
          <w:rFonts w:ascii="Times New Roman" w:cs="Times New Roman" w:eastAsia="Times New Roman" w:hAnsi="Times New Roman"/>
          <w:b/>
          <w:bCs/>
          <w:color w:val="000000"/>
          <w:sz w:val="36"/>
          <w:szCs w:val="36"/>
          <w:lang w:eastAsia="ru-RU"/>
        </w:rPr>
        <w:t xml:space="preserve">Интересные </w:t>
      </w:r>
      <w:r>
        <w:rPr>
          <w:rFonts w:ascii="Times New Roman" w:cs="Times New Roman" w:eastAsia="Times New Roman" w:hAnsi="Times New Roman"/>
          <w:b/>
          <w:bCs/>
          <w:color w:val="000000"/>
          <w:sz w:val="36"/>
          <w:szCs w:val="36"/>
          <w:lang w:eastAsia="ru-RU"/>
        </w:rPr>
        <w:t>факты о</w:t>
      </w:r>
      <w:r>
        <w:rPr>
          <w:rFonts w:ascii="Times New Roman" w:cs="Times New Roman" w:eastAsia="Times New Roman" w:hAnsi="Times New Roman"/>
          <w:b/>
          <w:bCs/>
          <w:color w:val="000000"/>
          <w:sz w:val="36"/>
          <w:szCs w:val="36"/>
          <w:lang w:eastAsia="ru-RU"/>
        </w:rPr>
        <w:t xml:space="preserve"> Нижнем Новгороде:</w:t>
      </w:r>
    </w:p>
    <w:p>
      <w:pPr>
        <w:spacing w:before="120" w:after="120" w:line="240" w:lineRule="auto"/>
        <w:rPr>
          <w:rFonts w:ascii="Arial" w:cs="Arial" w:eastAsia="Times New Roman" w:hAnsi="Arial"/>
          <w:color w:val="4794c4"/>
          <w:sz w:val="24"/>
          <w:szCs w:val="24"/>
          <w:lang w:eastAsia="ru-RU"/>
        </w:rPr>
      </w:pPr>
      <w:r>
        <w:rPr>
          <w:rFonts w:ascii="Times New Roman" w:cs="Times New Roman" w:eastAsia="Times New Roman" w:hAnsi="Times New Roman"/>
          <w:color w:val="000000"/>
          <w:sz w:val="30"/>
          <w:szCs w:val="30"/>
          <w:lang w:eastAsia="ru-RU"/>
        </w:rPr>
        <w:t xml:space="preserve">- Нижний Новгород – это древний русский город, который был основан еще в 1221 году князем Юрием Всеволодовичем, сначала ему дали название Новгород </w:t>
      </w:r>
      <w:r>
        <w:rPr>
          <w:rFonts w:ascii="Times New Roman" w:cs="Times New Roman" w:eastAsia="Times New Roman" w:hAnsi="Times New Roman"/>
          <w:color w:val="000000"/>
          <w:sz w:val="30"/>
          <w:szCs w:val="30"/>
          <w:lang w:eastAsia="ru-RU"/>
        </w:rPr>
        <w:t>Низовской</w:t>
      </w:r>
      <w:r>
        <w:rPr>
          <w:rFonts w:ascii="Times New Roman" w:cs="Times New Roman" w:eastAsia="Times New Roman" w:hAnsi="Times New Roman"/>
          <w:color w:val="000000"/>
          <w:sz w:val="30"/>
          <w:szCs w:val="30"/>
          <w:lang w:eastAsia="ru-RU"/>
        </w:rPr>
        <w:t xml:space="preserve"> земли, позже появилось знакомое и привычное – Нижний Новгород. В 1932 году он был переименован в Горький.</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В 1817 году у нас проходила крупнейшая в России ярмарка, благодаря которой Нижний Новгород получил прозвище «Карман России».</w:t>
      </w:r>
    </w:p>
    <w:p>
      <w:pPr>
        <w:spacing w:before="120" w:after="120" w:line="240" w:lineRule="auto"/>
        <w:rPr>
          <w:rFonts w:ascii="Arial" w:cs="Arial" w:eastAsia="Times New Roman" w:hAnsi="Arial"/>
          <w:color w:val="4794c4"/>
          <w:sz w:val="24"/>
          <w:szCs w:val="24"/>
          <w:lang w:eastAsia="ru-RU"/>
        </w:rPr>
      </w:pPr>
      <w:r>
        <w:rPr>
          <w:rFonts w:ascii="Times New Roman" w:cs="Times New Roman" w:eastAsia="Times New Roman" w:hAnsi="Times New Roman"/>
          <w:color w:val="000000"/>
          <w:sz w:val="30"/>
          <w:szCs w:val="30"/>
          <w:lang w:eastAsia="ru-RU"/>
        </w:rPr>
        <w:t xml:space="preserve">- В годы советской власти, 1930-1940-е, о Нижнем Новгороде говорили: «Русский Детройт», так как это было время расцвета бурной промышленности, и в 1932 году начало работать крупнейшее промышленное предприятие города — Горьковский автомобильный завод, построенный при участии </w:t>
      </w:r>
      <w:r>
        <w:rPr>
          <w:rFonts w:ascii="Times New Roman" w:cs="Times New Roman" w:eastAsia="Times New Roman" w:hAnsi="Times New Roman"/>
          <w:color w:val="000000"/>
          <w:sz w:val="30"/>
          <w:szCs w:val="30"/>
          <w:lang w:eastAsia="ru-RU"/>
        </w:rPr>
        <w:t>Ford</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Motor</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Co</w:t>
      </w:r>
      <w:r>
        <w:rPr>
          <w:rFonts w:ascii="Times New Roman" w:cs="Times New Roman" w:eastAsia="Times New Roman" w:hAnsi="Times New Roman"/>
          <w:color w:val="000000"/>
          <w:sz w:val="30"/>
          <w:szCs w:val="30"/>
          <w:lang w:eastAsia="ru-RU"/>
        </w:rPr>
        <w:t>.</w:t>
      </w:r>
    </w:p>
    <w:p>
      <w:pPr>
        <w:spacing w:before="120" w:after="120" w:line="240" w:lineRule="auto"/>
        <w:rPr>
          <w:rFonts w:ascii="Arial" w:cs="Arial" w:eastAsia="Times New Roman" w:hAnsi="Arial"/>
          <w:color w:val="4794c4"/>
          <w:sz w:val="24"/>
          <w:szCs w:val="24"/>
          <w:lang w:eastAsia="ru-RU"/>
        </w:rPr>
      </w:pPr>
      <w:r>
        <w:rPr>
          <w:rFonts w:ascii="Times New Roman" w:cs="Times New Roman" w:eastAsia="Times New Roman" w:hAnsi="Times New Roman"/>
          <w:color w:val="000000"/>
          <w:sz w:val="30"/>
          <w:szCs w:val="30"/>
          <w:lang w:eastAsia="ru-RU"/>
        </w:rPr>
        <w:t xml:space="preserve">- Нижний Новгород — один из центров российских информационных технологий. Здесь расположены компании, как </w:t>
      </w:r>
      <w:r>
        <w:rPr>
          <w:rFonts w:ascii="Times New Roman" w:cs="Times New Roman" w:eastAsia="Times New Roman" w:hAnsi="Times New Roman"/>
          <w:color w:val="000000"/>
          <w:sz w:val="30"/>
          <w:szCs w:val="30"/>
          <w:lang w:eastAsia="ru-RU"/>
        </w:rPr>
        <w:t>Intel</w:t>
      </w:r>
      <w:r>
        <w:rPr>
          <w:rFonts w:ascii="Times New Roman" w:cs="Times New Roman" w:eastAsia="Times New Roman" w:hAnsi="Times New Roman"/>
          <w:color w:val="000000"/>
          <w:sz w:val="30"/>
          <w:szCs w:val="30"/>
          <w:lang w:eastAsia="ru-RU"/>
        </w:rPr>
        <w:t xml:space="preserve">, MERA </w:t>
      </w:r>
      <w:r>
        <w:rPr>
          <w:rFonts w:ascii="Times New Roman" w:cs="Times New Roman" w:eastAsia="Times New Roman" w:hAnsi="Times New Roman"/>
          <w:color w:val="000000"/>
          <w:sz w:val="30"/>
          <w:szCs w:val="30"/>
          <w:lang w:eastAsia="ru-RU"/>
        </w:rPr>
        <w:t>Networks</w:t>
      </w:r>
      <w:r>
        <w:rPr>
          <w:rFonts w:ascii="Times New Roman" w:cs="Times New Roman" w:eastAsia="Times New Roman" w:hAnsi="Times New Roman"/>
          <w:color w:val="000000"/>
          <w:sz w:val="30"/>
          <w:szCs w:val="30"/>
          <w:lang w:eastAsia="ru-RU"/>
        </w:rPr>
        <w:t xml:space="preserve">, МФИ Софт (MERA </w:t>
      </w:r>
      <w:r>
        <w:rPr>
          <w:rFonts w:ascii="Times New Roman" w:cs="Times New Roman" w:eastAsia="Times New Roman" w:hAnsi="Times New Roman"/>
          <w:color w:val="000000"/>
          <w:sz w:val="30"/>
          <w:szCs w:val="30"/>
          <w:lang w:eastAsia="ru-RU"/>
        </w:rPr>
        <w:t>Systems</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Teleca</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Russia</w:t>
      </w:r>
      <w:r>
        <w:rPr>
          <w:rFonts w:ascii="Times New Roman" w:cs="Times New Roman" w:eastAsia="Times New Roman" w:hAnsi="Times New Roman"/>
          <w:color w:val="000000"/>
          <w:sz w:val="30"/>
          <w:szCs w:val="30"/>
          <w:lang w:eastAsia="ru-RU"/>
        </w:rPr>
        <w:t xml:space="preserve"> и другие менее крупные компании (</w:t>
      </w:r>
      <w:r>
        <w:rPr>
          <w:rFonts w:ascii="Times New Roman" w:cs="Times New Roman" w:eastAsia="Times New Roman" w:hAnsi="Times New Roman"/>
          <w:color w:val="000000"/>
          <w:sz w:val="30"/>
          <w:szCs w:val="30"/>
          <w:lang w:eastAsia="ru-RU"/>
        </w:rPr>
        <w:t>Auriga</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Exigen</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Services</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Tecom</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Devetel</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Capvidia</w:t>
      </w:r>
      <w:r>
        <w:rPr>
          <w:rFonts w:ascii="Times New Roman" w:cs="Times New Roman" w:eastAsia="Times New Roman" w:hAnsi="Times New Roman"/>
          <w:color w:val="000000"/>
          <w:sz w:val="30"/>
          <w:szCs w:val="30"/>
          <w:lang w:eastAsia="ru-RU"/>
        </w:rPr>
        <w:t xml:space="preserve">, Five9, </w:t>
      </w:r>
      <w:r>
        <w:rPr>
          <w:rFonts w:ascii="Times New Roman" w:cs="Times New Roman" w:eastAsia="Times New Roman" w:hAnsi="Times New Roman"/>
          <w:color w:val="000000"/>
          <w:sz w:val="30"/>
          <w:szCs w:val="30"/>
          <w:lang w:eastAsia="ru-RU"/>
        </w:rPr>
        <w:t>Datanaut</w:t>
      </w:r>
      <w:r>
        <w:rPr>
          <w:rFonts w:ascii="Times New Roman" w:cs="Times New Roman" w:eastAsia="Times New Roman" w:hAnsi="Times New Roman"/>
          <w:color w:val="000000"/>
          <w:sz w:val="30"/>
          <w:szCs w:val="30"/>
          <w:lang w:eastAsia="ru-RU"/>
        </w:rPr>
        <w:t>, NKT).</w:t>
      </w:r>
    </w:p>
    <w:p>
      <w:pPr>
        <w:spacing w:before="120" w:after="120" w:line="240" w:lineRule="auto"/>
        <w:rPr>
          <w:rFonts w:ascii="Arial" w:cs="Arial" w:eastAsia="Times New Roman" w:hAnsi="Arial"/>
          <w:color w:val="4794c4"/>
          <w:sz w:val="24"/>
          <w:szCs w:val="24"/>
          <w:lang w:eastAsia="ru-RU"/>
        </w:rPr>
      </w:pPr>
      <w:r>
        <w:rPr>
          <w:rFonts w:ascii="Times New Roman" w:cs="Times New Roman" w:eastAsia="Times New Roman" w:hAnsi="Times New Roman"/>
          <w:color w:val="000000"/>
          <w:sz w:val="30"/>
          <w:szCs w:val="30"/>
          <w:lang w:eastAsia="ru-RU"/>
        </w:rPr>
        <w:t>-Город имеет 12 зарубежных городов-побратимов, однако в период с 1959 по 1991 год город был закрыт для посещения иностранцам.</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Благодаря отлично сохранившимся многочисленным памятникам культуры, истории и археологии, Нижний Новгород включен в реестр всемирного наследия Юнеско в число 100 городов, представляющий мировую ценность. Так, в городе насчитывается более 600 уникальных памятников.</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Интересный факт был раскрыт археологом Игорем Ерёминым при раскопках перед строительством областного Дома правительства: выяснилось, что 10 – 50 тыс. лет до н.э. здесь уже жил человек.</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Одной из особенностей Нижнего Новгорода является наличие большого количества домов старой малоэтажной постройки. Интересно, что при советской власти большинство исторических названий улиц и площадей были заменены, хотя некоторые из них были возвращены в начале 1990-х.</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На территории Кремля находилось множество храмов, однако на настоящий момент сохранился лишь Михайло-Архангельский Собор.</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-Первый нормальный мост через Оку появился лишь в 1933 году, весь век, начиная с переноса </w:t>
      </w:r>
      <w:r>
        <w:rPr>
          <w:rFonts w:ascii="Times New Roman" w:cs="Times New Roman" w:eastAsia="Times New Roman" w:hAnsi="Times New Roman"/>
          <w:color w:val="000000"/>
          <w:sz w:val="30"/>
          <w:szCs w:val="30"/>
          <w:lang w:eastAsia="ru-RU"/>
        </w:rPr>
        <w:t>Макарьевской</w:t>
      </w:r>
      <w:r>
        <w:rPr>
          <w:rFonts w:ascii="Times New Roman" w:cs="Times New Roman" w:eastAsia="Times New Roman" w:hAnsi="Times New Roman"/>
          <w:color w:val="000000"/>
          <w:sz w:val="30"/>
          <w:szCs w:val="30"/>
          <w:lang w:eastAsia="ru-RU"/>
        </w:rPr>
        <w:t xml:space="preserve"> ярмарки действовал понтонный.</w:t>
      </w:r>
    </w:p>
    <w:p>
      <w:pPr>
        <w:spacing w:before="120" w:after="120" w:line="240" w:lineRule="auto"/>
        <w:rPr>
          <w:rFonts w:ascii="Arial" w:cs="Arial" w:eastAsia="Times New Roman" w:hAnsi="Arial"/>
          <w:color w:val="4794c4"/>
          <w:sz w:val="24"/>
          <w:szCs w:val="24"/>
          <w:lang w:eastAsia="ru-RU"/>
        </w:rPr>
      </w:pPr>
      <w:r>
        <w:rPr>
          <w:rFonts w:ascii="Times New Roman" w:cs="Times New Roman" w:eastAsia="Times New Roman" w:hAnsi="Times New Roman"/>
          <w:color w:val="000000"/>
          <w:sz w:val="30"/>
          <w:szCs w:val="30"/>
          <w:lang w:eastAsia="ru-RU"/>
        </w:rPr>
        <w:t>-На гербе Нижнего Новгорода изображен олень, хотя историки и утверждают, что это изначально должен был быть лось. Бурлаки же вообще считали его «веселой козой», так как для них он был символом долгожданного отдыха. Сейчас именем «Веселая коза» называется фестиваль театральных капустников.</w:t>
      </w:r>
    </w:p>
    <w:p>
      <w:pPr>
        <w:spacing w:before="120" w:after="120" w:line="240" w:lineRule="auto"/>
        <w:rPr>
          <w:rFonts w:ascii="Arial" w:cs="Arial" w:eastAsia="Times New Roman" w:hAnsi="Arial"/>
          <w:color w:val="4794c4"/>
          <w:sz w:val="24"/>
          <w:szCs w:val="24"/>
          <w:lang w:eastAsia="ru-RU"/>
        </w:rPr>
      </w:pPr>
      <w:r>
        <w:rPr>
          <w:rFonts w:ascii="Times New Roman" w:cs="Times New Roman" w:eastAsia="Times New Roman" w:hAnsi="Times New Roman"/>
          <w:color w:val="000000"/>
          <w:sz w:val="30"/>
          <w:szCs w:val="30"/>
          <w:lang w:eastAsia="ru-RU"/>
        </w:rPr>
        <w:t xml:space="preserve">-Начиная с 16 века периодически всплывала идея превратить </w:t>
      </w:r>
      <w:r>
        <w:rPr>
          <w:rFonts w:ascii="Times New Roman" w:cs="Times New Roman" w:eastAsia="Times New Roman" w:hAnsi="Times New Roman"/>
          <w:color w:val="000000"/>
          <w:sz w:val="30"/>
          <w:szCs w:val="30"/>
          <w:lang w:eastAsia="ru-RU"/>
        </w:rPr>
        <w:t>Нижний</w:t>
      </w:r>
      <w:r>
        <w:rPr>
          <w:rFonts w:ascii="Times New Roman" w:cs="Times New Roman" w:eastAsia="Times New Roman" w:hAnsi="Times New Roman"/>
          <w:color w:val="000000"/>
          <w:sz w:val="30"/>
          <w:szCs w:val="30"/>
          <w:lang w:eastAsia="ru-RU"/>
        </w:rPr>
        <w:t xml:space="preserve"> в столицу, например, это советовали Ивану Грозному. Декабристы, вдохновленные идеалами свободы, вообще считали, что Нижний Новгород просто обязан превратиться в столицу нашей страны.</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 xml:space="preserve">Суть подвига </w:t>
      </w:r>
      <w:r>
        <w:rPr>
          <w:rFonts w:ascii="Times New Roman" w:cs="Times New Roman" w:eastAsia="Times New Roman" w:hAnsi="Times New Roman"/>
          <w:color w:val="000000"/>
          <w:sz w:val="30"/>
          <w:szCs w:val="30"/>
          <w:lang w:eastAsia="ru-RU"/>
        </w:rPr>
        <w:t>Козьмы</w:t>
      </w:r>
      <w:r>
        <w:rPr>
          <w:rFonts w:ascii="Times New Roman" w:cs="Times New Roman" w:eastAsia="Times New Roman" w:hAnsi="Times New Roman"/>
          <w:color w:val="000000"/>
          <w:sz w:val="30"/>
          <w:szCs w:val="30"/>
          <w:lang w:eastAsia="ru-RU"/>
        </w:rPr>
        <w:t xml:space="preserve"> Минина (того самого, в честь которого площадь и улица с инязом и </w:t>
      </w:r>
      <w:r>
        <w:rPr>
          <w:rFonts w:ascii="Times New Roman" w:cs="Times New Roman" w:eastAsia="Times New Roman" w:hAnsi="Times New Roman"/>
          <w:color w:val="000000"/>
          <w:sz w:val="30"/>
          <w:szCs w:val="30"/>
          <w:lang w:eastAsia="ru-RU"/>
        </w:rPr>
        <w:t>политехом</w:t>
      </w:r>
      <w:r>
        <w:rPr>
          <w:rFonts w:ascii="Times New Roman" w:cs="Times New Roman" w:eastAsia="Times New Roman" w:hAnsi="Times New Roman"/>
          <w:color w:val="000000"/>
          <w:sz w:val="30"/>
          <w:szCs w:val="30"/>
          <w:lang w:eastAsia="ru-RU"/>
        </w:rPr>
        <w:t>) в том, что он призвал всех нижегородцев отдать свое имущество, и даже первый сорвал крест с груди. Именно его памятник (ну и Пожарского, естественно), стоит на главной площади страны.</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Первая перепись населения НН была в 17 веке. По ее результатам нижегородцев оказалось около 5 000 человек, которые формировали 1300 дворов. Впоследствии переписи очень помогла ночлежка Бугрова, которая находится рядом с церковью на Рождественской и по прототипу которой Горький напишет «На дне», так как она позволила учесть ранее незарегистрированных босяков и нищих. Кстати, именно в переписи населения один из «ночлежников» назвался Бароном, и этот факт был использован в известной повести.6.</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 xml:space="preserve"> Екатерине</w:t>
      </w:r>
      <w:r>
        <w:rPr>
          <w:rFonts w:ascii="Times New Roman" w:cs="Times New Roman" w:eastAsia="Times New Roman" w:hAnsi="Times New Roman"/>
          <w:color w:val="000000"/>
          <w:sz w:val="30"/>
          <w:szCs w:val="30"/>
          <w:lang w:eastAsia="ru-RU"/>
        </w:rPr>
        <w:t xml:space="preserve"> В</w:t>
      </w:r>
      <w:r>
        <w:rPr>
          <w:rFonts w:ascii="Times New Roman" w:cs="Times New Roman" w:eastAsia="Times New Roman" w:hAnsi="Times New Roman"/>
          <w:color w:val="000000"/>
          <w:sz w:val="30"/>
          <w:szCs w:val="30"/>
          <w:lang w:eastAsia="ru-RU"/>
        </w:rPr>
        <w:t>торой же, напротив, Нижний совсем не понравился, ведь он «строением мерзок», — написала она и приказала сделать перепланировку. Проект был воплощен в жизнь, и именно эта схема центра города и сохранилась до сих пор.</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Благодаря Нижегородской ярмарке Нижний получил название «кармана России», наряду с головой-Петербургом и сердцем-Москвой.</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Вообще Ярмарка была очень выгодным мероприятием, и очень крупным. На ее время строился целый </w:t>
      </w:r>
      <w:r>
        <w:rPr>
          <w:rFonts w:ascii="Times New Roman" w:cs="Times New Roman" w:eastAsia="Times New Roman" w:hAnsi="Times New Roman"/>
          <w:color w:val="000000"/>
          <w:sz w:val="30"/>
          <w:szCs w:val="30"/>
          <w:lang w:eastAsia="ru-RU"/>
        </w:rPr>
        <w:t>ярморочный</w:t>
      </w:r>
      <w:r>
        <w:rPr>
          <w:rFonts w:ascii="Times New Roman" w:cs="Times New Roman" w:eastAsia="Times New Roman" w:hAnsi="Times New Roman"/>
          <w:color w:val="000000"/>
          <w:sz w:val="30"/>
          <w:szCs w:val="30"/>
          <w:lang w:eastAsia="ru-RU"/>
        </w:rPr>
        <w:t xml:space="preserve"> город со своим транспортом и улицами. Немного цифр: рекордная величина товаров: 246 миллионов рублей, количество купцов-участников — 15 тысяч, обслуживающего персонала — 105 тысяч, население </w:t>
      </w:r>
      <w:r>
        <w:rPr>
          <w:rFonts w:ascii="Times New Roman" w:cs="Times New Roman" w:eastAsia="Times New Roman" w:hAnsi="Times New Roman"/>
          <w:color w:val="000000"/>
          <w:sz w:val="30"/>
          <w:szCs w:val="30"/>
          <w:lang w:eastAsia="ru-RU"/>
        </w:rPr>
        <w:t>ярморочного</w:t>
      </w:r>
      <w:r>
        <w:rPr>
          <w:rFonts w:ascii="Times New Roman" w:cs="Times New Roman" w:eastAsia="Times New Roman" w:hAnsi="Times New Roman"/>
          <w:color w:val="000000"/>
          <w:sz w:val="30"/>
          <w:szCs w:val="30"/>
          <w:lang w:eastAsia="ru-RU"/>
        </w:rPr>
        <w:t xml:space="preserve"> </w:t>
      </w:r>
      <w:r>
        <w:rPr>
          <w:rFonts w:ascii="Times New Roman" w:cs="Times New Roman" w:eastAsia="Times New Roman" w:hAnsi="Times New Roman"/>
          <w:color w:val="000000"/>
          <w:sz w:val="30"/>
          <w:szCs w:val="30"/>
          <w:lang w:eastAsia="ru-RU"/>
        </w:rPr>
        <w:t>города</w:t>
      </w:r>
      <w:r>
        <w:rPr>
          <w:rFonts w:ascii="Times New Roman" w:cs="Times New Roman" w:eastAsia="Times New Roman" w:hAnsi="Times New Roman"/>
          <w:color w:val="000000"/>
          <w:sz w:val="30"/>
          <w:szCs w:val="30"/>
          <w:lang w:eastAsia="ru-RU"/>
        </w:rPr>
        <w:t xml:space="preserve"> в общем — от 200 тысяч до миллиона человек, количество судов у пристаней — до 3 000.</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Пушкин был не только в Болдино, но и в </w:t>
      </w:r>
      <w:r>
        <w:rPr>
          <w:rFonts w:ascii="Times New Roman" w:cs="Times New Roman" w:eastAsia="Times New Roman" w:hAnsi="Times New Roman"/>
          <w:color w:val="000000"/>
          <w:sz w:val="30"/>
          <w:szCs w:val="30"/>
          <w:lang w:eastAsia="ru-RU"/>
        </w:rPr>
        <w:t>самом</w:t>
      </w:r>
      <w:r>
        <w:rPr>
          <w:rFonts w:ascii="Times New Roman" w:cs="Times New Roman" w:eastAsia="Times New Roman" w:hAnsi="Times New Roman"/>
          <w:color w:val="000000"/>
          <w:sz w:val="30"/>
          <w:szCs w:val="30"/>
          <w:lang w:eastAsia="ru-RU"/>
        </w:rPr>
        <w:t xml:space="preserve"> Нижнем. Здесь он был принят за ревизора (эту байку впоследствии подарит Гоголю), собирал информацию про восстание Пугачева, а так же встретил прототипа для старухи из «Пиковой дамы» и включил описание Ярмарки в «Евгения Онегина».</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 xml:space="preserve">Однажды Нижний Новгород стал городом Горьким. Произошло это в 1932 году и продолжалось до 1990го — итого 58 лет. Сам Горький был настроен скептически и говорил: «Если бы я сохранил свой первый псевдоним </w:t>
      </w:r>
      <w:r>
        <w:rPr>
          <w:rFonts w:ascii="Times New Roman" w:cs="Times New Roman" w:eastAsia="Times New Roman" w:hAnsi="Times New Roman"/>
          <w:color w:val="000000"/>
          <w:sz w:val="30"/>
          <w:szCs w:val="30"/>
          <w:lang w:eastAsia="ru-RU"/>
        </w:rPr>
        <w:t>Иегудиил</w:t>
      </w:r>
      <w:r>
        <w:rPr>
          <w:rFonts w:ascii="Times New Roman" w:cs="Times New Roman" w:eastAsia="Times New Roman" w:hAnsi="Times New Roman"/>
          <w:color w:val="000000"/>
          <w:sz w:val="30"/>
          <w:szCs w:val="30"/>
          <w:lang w:eastAsia="ru-RU"/>
        </w:rPr>
        <w:t xml:space="preserve"> Хламида, интересно, как бы звучало название?».</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Нижегородский кремль из 13 башен спроектирован, опираясь на идею Леонардо да Винчи о строительстве казематов (спасающих жизни укрытий), а так же он не имеет аналогов нигде в России по своей организации.</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-С Коромысловой башней Кремля связана легенда об одной девушке, но в двух разных вариациях: либо замуровали при строительстве, когда она шла за водой с коромыслом, либо она так храбро отбивалась коромыслом от татар, что башню назвали в ее честь. Решайте сами, какой вариант вам кажется гуманнее.</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 xml:space="preserve">До конца 19 века Кремль и </w:t>
      </w:r>
      <w:r>
        <w:rPr>
          <w:rFonts w:ascii="Times New Roman" w:cs="Times New Roman" w:eastAsia="Times New Roman" w:hAnsi="Times New Roman"/>
          <w:color w:val="000000"/>
          <w:sz w:val="30"/>
          <w:szCs w:val="30"/>
          <w:lang w:eastAsia="ru-RU"/>
        </w:rPr>
        <w:t>Почаину</w:t>
      </w:r>
      <w:r>
        <w:rPr>
          <w:rFonts w:ascii="Times New Roman" w:cs="Times New Roman" w:eastAsia="Times New Roman" w:hAnsi="Times New Roman"/>
          <w:color w:val="000000"/>
          <w:sz w:val="30"/>
          <w:szCs w:val="30"/>
          <w:lang w:eastAsia="ru-RU"/>
        </w:rPr>
        <w:t xml:space="preserve"> соединял тайный подземный ход.</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Рядом с Вечным Огнем стоит мемориал, на котором выбиты имена героев-нижегородцев, а так же стихи: «Товарищи, помните жизнь </w:t>
      </w:r>
      <w:r>
        <w:rPr>
          <w:rFonts w:ascii="Times New Roman" w:cs="Times New Roman" w:eastAsia="Times New Roman" w:hAnsi="Times New Roman"/>
          <w:color w:val="000000"/>
          <w:sz w:val="30"/>
          <w:szCs w:val="30"/>
          <w:lang w:eastAsia="ru-RU"/>
        </w:rPr>
        <w:t>отстоявших</w:t>
      </w:r>
      <w:r>
        <w:rPr>
          <w:rFonts w:ascii="Times New Roman" w:cs="Times New Roman" w:eastAsia="Times New Roman" w:hAnsi="Times New Roman"/>
          <w:color w:val="000000"/>
          <w:sz w:val="30"/>
          <w:szCs w:val="30"/>
          <w:lang w:eastAsia="ru-RU"/>
        </w:rPr>
        <w:t>, Они сберегли нам и солнце, и радость. За жизнь, за свободу, за Родину павших навеки считайте идущими рядом».</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 xml:space="preserve">На территории Старого Нижнего (от </w:t>
      </w:r>
      <w:r>
        <w:rPr>
          <w:rFonts w:ascii="Times New Roman" w:cs="Times New Roman" w:eastAsia="Times New Roman" w:hAnsi="Times New Roman"/>
          <w:color w:val="000000"/>
          <w:sz w:val="30"/>
          <w:szCs w:val="30"/>
          <w:lang w:eastAsia="ru-RU"/>
        </w:rPr>
        <w:t>Молитовского</w:t>
      </w:r>
      <w:r>
        <w:rPr>
          <w:rFonts w:ascii="Times New Roman" w:cs="Times New Roman" w:eastAsia="Times New Roman" w:hAnsi="Times New Roman"/>
          <w:color w:val="000000"/>
          <w:sz w:val="30"/>
          <w:szCs w:val="30"/>
          <w:lang w:eastAsia="ru-RU"/>
        </w:rPr>
        <w:t xml:space="preserve"> моста до </w:t>
      </w:r>
      <w:r>
        <w:rPr>
          <w:rFonts w:ascii="Times New Roman" w:cs="Times New Roman" w:eastAsia="Times New Roman" w:hAnsi="Times New Roman"/>
          <w:color w:val="000000"/>
          <w:sz w:val="30"/>
          <w:szCs w:val="30"/>
          <w:lang w:eastAsia="ru-RU"/>
        </w:rPr>
        <w:t>Печер</w:t>
      </w:r>
      <w:r>
        <w:rPr>
          <w:rFonts w:ascii="Times New Roman" w:cs="Times New Roman" w:eastAsia="Times New Roman" w:hAnsi="Times New Roman"/>
          <w:color w:val="000000"/>
          <w:sz w:val="30"/>
          <w:szCs w:val="30"/>
          <w:lang w:eastAsia="ru-RU"/>
        </w:rPr>
        <w:t xml:space="preserve">, через улицы Белинского, Генкиной и южную сторону </w:t>
      </w:r>
      <w:r>
        <w:rPr>
          <w:rFonts w:ascii="Times New Roman" w:cs="Times New Roman" w:eastAsia="Times New Roman" w:hAnsi="Times New Roman"/>
          <w:color w:val="000000"/>
          <w:sz w:val="30"/>
          <w:szCs w:val="30"/>
          <w:lang w:eastAsia="ru-RU"/>
        </w:rPr>
        <w:t>Лядова</w:t>
      </w:r>
      <w:r>
        <w:rPr>
          <w:rFonts w:ascii="Times New Roman" w:cs="Times New Roman" w:eastAsia="Times New Roman" w:hAnsi="Times New Roman"/>
          <w:color w:val="000000"/>
          <w:sz w:val="30"/>
          <w:szCs w:val="30"/>
          <w:lang w:eastAsia="ru-RU"/>
        </w:rPr>
        <w:t>) находится более 500 памятников истории и культуры города.</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Чкаловская лестница была построена в 1949 году и содержит 560 ступенек.</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 xml:space="preserve">Главный городской дворец — дом Рукавишникова на </w:t>
      </w:r>
      <w:r>
        <w:rPr>
          <w:rFonts w:ascii="Times New Roman" w:cs="Times New Roman" w:eastAsia="Times New Roman" w:hAnsi="Times New Roman"/>
          <w:color w:val="000000"/>
          <w:sz w:val="30"/>
          <w:szCs w:val="30"/>
          <w:lang w:eastAsia="ru-RU"/>
        </w:rPr>
        <w:t>Верхне-волжской</w:t>
      </w:r>
      <w:r>
        <w:rPr>
          <w:rFonts w:ascii="Times New Roman" w:cs="Times New Roman" w:eastAsia="Times New Roman" w:hAnsi="Times New Roman"/>
          <w:color w:val="000000"/>
          <w:sz w:val="30"/>
          <w:szCs w:val="30"/>
          <w:lang w:eastAsia="ru-RU"/>
        </w:rPr>
        <w:t xml:space="preserve"> набережной. Это был первый дом в городе, где появилось электричество. А еще там был лифт и дворник на крыше.</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Ирония судьбы: третий корпус Политехнического университета сейчас расположен в бывшем Институте благородных девиц. Интересно, как ахнули бы институтки в белых платьицах, случись у них завиток времени и окажись они в одном кабинете с брутальными парнями-технарями!</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Самой элитной улицей города считалась улица Минина, которая завершалась «Первым домом» — в нем жили все самые видные политические деятели, поэтому стены были по 20 см толщиной.</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-На площади Минина из памятников можно найти не только Чкалова и фонтан, но еще и бюст самого </w:t>
      </w:r>
      <w:r>
        <w:rPr>
          <w:rFonts w:ascii="Times New Roman" w:cs="Times New Roman" w:eastAsia="Times New Roman" w:hAnsi="Times New Roman"/>
          <w:color w:val="000000"/>
          <w:sz w:val="30"/>
          <w:szCs w:val="30"/>
          <w:lang w:eastAsia="ru-RU"/>
        </w:rPr>
        <w:t>Козьмы</w:t>
      </w:r>
      <w:r>
        <w:rPr>
          <w:rFonts w:ascii="Times New Roman" w:cs="Times New Roman" w:eastAsia="Times New Roman" w:hAnsi="Times New Roman"/>
          <w:color w:val="000000"/>
          <w:sz w:val="30"/>
          <w:szCs w:val="30"/>
          <w:lang w:eastAsia="ru-RU"/>
        </w:rPr>
        <w:t xml:space="preserve"> Минина — около дома номер 1.</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-В </w:t>
      </w:r>
      <w:r>
        <w:rPr>
          <w:rFonts w:ascii="Times New Roman" w:cs="Times New Roman" w:eastAsia="Times New Roman" w:hAnsi="Times New Roman"/>
          <w:color w:val="000000"/>
          <w:sz w:val="30"/>
          <w:szCs w:val="30"/>
          <w:lang w:eastAsia="ru-RU"/>
        </w:rPr>
        <w:t>Нижнем</w:t>
      </w:r>
      <w:r>
        <w:rPr>
          <w:rFonts w:ascii="Times New Roman" w:cs="Times New Roman" w:eastAsia="Times New Roman" w:hAnsi="Times New Roman"/>
          <w:color w:val="000000"/>
          <w:sz w:val="30"/>
          <w:szCs w:val="30"/>
          <w:lang w:eastAsia="ru-RU"/>
        </w:rPr>
        <w:t xml:space="preserve"> провел детство знамениты композитор </w:t>
      </w:r>
      <w:r>
        <w:rPr>
          <w:rFonts w:ascii="Times New Roman" w:cs="Times New Roman" w:eastAsia="Times New Roman" w:hAnsi="Times New Roman"/>
          <w:color w:val="000000"/>
          <w:sz w:val="30"/>
          <w:szCs w:val="30"/>
          <w:lang w:eastAsia="ru-RU"/>
        </w:rPr>
        <w:t>Балакирев</w:t>
      </w:r>
      <w:r>
        <w:rPr>
          <w:rFonts w:ascii="Times New Roman" w:cs="Times New Roman" w:eastAsia="Times New Roman" w:hAnsi="Times New Roman"/>
          <w:color w:val="000000"/>
          <w:sz w:val="30"/>
          <w:szCs w:val="30"/>
          <w:lang w:eastAsia="ru-RU"/>
        </w:rPr>
        <w:t xml:space="preserve">, основатель Могучей кучки. Его дом располагается напротив главного корпуса НГТУ им. Алексеева, а преподаватели </w:t>
      </w:r>
      <w:r>
        <w:rPr>
          <w:rFonts w:ascii="Times New Roman" w:cs="Times New Roman" w:eastAsia="Times New Roman" w:hAnsi="Times New Roman"/>
          <w:color w:val="000000"/>
          <w:sz w:val="30"/>
          <w:szCs w:val="30"/>
          <w:lang w:eastAsia="ru-RU"/>
        </w:rPr>
        <w:t>Политеха</w:t>
      </w:r>
      <w:r>
        <w:rPr>
          <w:rFonts w:ascii="Times New Roman" w:cs="Times New Roman" w:eastAsia="Times New Roman" w:hAnsi="Times New Roman"/>
          <w:color w:val="000000"/>
          <w:sz w:val="30"/>
          <w:szCs w:val="30"/>
          <w:lang w:eastAsia="ru-RU"/>
        </w:rPr>
        <w:t xml:space="preserve"> задают первокурсникам вопрос на засыпку: чей же это бюст стоит у их любимого </w:t>
      </w:r>
      <w:r>
        <w:rPr>
          <w:rFonts w:ascii="Times New Roman" w:cs="Times New Roman" w:eastAsia="Times New Roman" w:hAnsi="Times New Roman"/>
          <w:color w:val="000000"/>
          <w:sz w:val="30"/>
          <w:szCs w:val="30"/>
          <w:lang w:eastAsia="ru-RU"/>
        </w:rPr>
        <w:t>Росмага</w:t>
      </w:r>
      <w:r>
        <w:rPr>
          <w:rFonts w:ascii="Times New Roman" w:cs="Times New Roman" w:eastAsia="Times New Roman" w:hAnsi="Times New Roman"/>
          <w:color w:val="000000"/>
          <w:sz w:val="30"/>
          <w:szCs w:val="30"/>
          <w:lang w:eastAsia="ru-RU"/>
        </w:rPr>
        <w:t>?</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 xml:space="preserve">После ссылки в НН жил декабрист Анненков со своей женой Полиной </w:t>
      </w:r>
      <w:r>
        <w:rPr>
          <w:rFonts w:ascii="Times New Roman" w:cs="Times New Roman" w:eastAsia="Times New Roman" w:hAnsi="Times New Roman"/>
          <w:color w:val="000000"/>
          <w:sz w:val="30"/>
          <w:szCs w:val="30"/>
          <w:lang w:eastAsia="ru-RU"/>
        </w:rPr>
        <w:t>Гебль</w:t>
      </w:r>
      <w:r>
        <w:rPr>
          <w:rFonts w:ascii="Times New Roman" w:cs="Times New Roman" w:eastAsia="Times New Roman" w:hAnsi="Times New Roman"/>
          <w:color w:val="000000"/>
          <w:sz w:val="30"/>
          <w:szCs w:val="30"/>
          <w:lang w:eastAsia="ru-RU"/>
        </w:rPr>
        <w:t xml:space="preserve">. Эта парочка была прототипами героев романа А.Дюма «Учитель фехтования» и фильма «Звезда пленительного счастья». Им же, кстати, посвящена скульптура влюбленной парочки на Покровке. Полина </w:t>
      </w:r>
      <w:r>
        <w:rPr>
          <w:rFonts w:ascii="Times New Roman" w:cs="Times New Roman" w:eastAsia="Times New Roman" w:hAnsi="Times New Roman"/>
          <w:color w:val="000000"/>
          <w:sz w:val="30"/>
          <w:szCs w:val="30"/>
          <w:lang w:eastAsia="ru-RU"/>
        </w:rPr>
        <w:t>Гебль</w:t>
      </w:r>
      <w:r>
        <w:rPr>
          <w:rFonts w:ascii="Times New Roman" w:cs="Times New Roman" w:eastAsia="Times New Roman" w:hAnsi="Times New Roman"/>
          <w:color w:val="000000"/>
          <w:sz w:val="30"/>
          <w:szCs w:val="30"/>
          <w:lang w:eastAsia="ru-RU"/>
        </w:rPr>
        <w:t xml:space="preserve"> уехала за своим возлюбленным в Сибирь, практически не зная русского языка, и прошла с ним всю ссылку.</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На улице Ульянова, 41 расположен Нижегородский музей психиатрии.</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Еще одна ирония судьбы: в бывшем Вдовьем доме на площади </w:t>
      </w:r>
      <w:r>
        <w:rPr>
          <w:rFonts w:ascii="Times New Roman" w:cs="Times New Roman" w:eastAsia="Times New Roman" w:hAnsi="Times New Roman"/>
          <w:color w:val="000000"/>
          <w:sz w:val="30"/>
          <w:szCs w:val="30"/>
          <w:lang w:eastAsia="ru-RU"/>
        </w:rPr>
        <w:t>Лядова</w:t>
      </w:r>
      <w:r>
        <w:rPr>
          <w:rFonts w:ascii="Times New Roman" w:cs="Times New Roman" w:eastAsia="Times New Roman" w:hAnsi="Times New Roman"/>
          <w:color w:val="000000"/>
          <w:sz w:val="30"/>
          <w:szCs w:val="30"/>
          <w:lang w:eastAsia="ru-RU"/>
        </w:rPr>
        <w:t xml:space="preserve"> располагалось одно из общежитий </w:t>
      </w:r>
      <w:r>
        <w:rPr>
          <w:rFonts w:ascii="Times New Roman" w:cs="Times New Roman" w:eastAsia="Times New Roman" w:hAnsi="Times New Roman"/>
          <w:color w:val="000000"/>
          <w:sz w:val="30"/>
          <w:szCs w:val="30"/>
          <w:lang w:eastAsia="ru-RU"/>
        </w:rPr>
        <w:t>политеха</w:t>
      </w:r>
      <w:r>
        <w:rPr>
          <w:rFonts w:ascii="Times New Roman" w:cs="Times New Roman" w:eastAsia="Times New Roman" w:hAnsi="Times New Roman"/>
          <w:color w:val="000000"/>
          <w:sz w:val="30"/>
          <w:szCs w:val="30"/>
          <w:lang w:eastAsia="ru-RU"/>
        </w:rPr>
        <w:t>. И снова машина времени могла бы решить проблему.</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Улица Варварская — сосредоточение всего «первого» в городе. Первая библиотека, первая аптека, первый роддом, первая музыкальная школа в Нижнем появились именно здесь.</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Дом «Айсберг», находящийся по адресу Октябрьская, 33 включен в лондонский «Атлас современной архитектуры».</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-В самом центре города, на площади Острожной (сейчас — Свободы) стоит замок. Все бы ничего, да вот только замок этот — тюремный острог, не </w:t>
      </w:r>
      <w:r>
        <w:rPr>
          <w:rFonts w:ascii="Times New Roman" w:cs="Times New Roman" w:eastAsia="Times New Roman" w:hAnsi="Times New Roman"/>
          <w:color w:val="000000"/>
          <w:sz w:val="30"/>
          <w:szCs w:val="30"/>
          <w:lang w:eastAsia="ru-RU"/>
        </w:rPr>
        <w:t>действующий в настоящее время.</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w:t>
      </w:r>
      <w:r>
        <w:rPr>
          <w:rFonts w:ascii="Times New Roman" w:cs="Times New Roman" w:eastAsia="Times New Roman" w:hAnsi="Times New Roman"/>
          <w:color w:val="000000"/>
          <w:sz w:val="30"/>
          <w:szCs w:val="30"/>
          <w:lang w:eastAsia="ru-RU"/>
        </w:rPr>
        <w:t>Здание торгового центра «Этажи» появилось в результате проекта реконструкции заводской столовой, а в итоге заняло гран-при на конкурсе в Софии в 2003 году, став тем самым одним из самых модерновых архитектурных произведений не только в Нижнем Новгороде.</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-В самом начале Покровки, на фасаде дома номер 2 стоят и наблюдают за Нижегородцами Пушкин, Толстой и Достоевский. Ну, насколько бюсты могут стоять.</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 xml:space="preserve">Не секрет, что на Покровке можно найти огромное количество медных памятников: влюбленной парочке, Евстигнееву, городовому, чистильщику обуви. Самый популярный среди туристов — коза, которую однажды украли и унесли (!) веселые студенты. А не так давно около театра Драмы появился памятник </w:t>
      </w:r>
      <w:r>
        <w:rPr>
          <w:rFonts w:ascii="Times New Roman" w:cs="Times New Roman" w:eastAsia="Times New Roman" w:hAnsi="Times New Roman"/>
          <w:color w:val="000000"/>
          <w:sz w:val="30"/>
          <w:szCs w:val="30"/>
          <w:lang w:eastAsia="ru-RU"/>
        </w:rPr>
        <w:t>блогеру</w:t>
      </w:r>
      <w:r>
        <w:rPr>
          <w:rFonts w:ascii="Times New Roman" w:cs="Times New Roman" w:eastAsia="Times New Roman" w:hAnsi="Times New Roman"/>
          <w:color w:val="000000"/>
          <w:sz w:val="30"/>
          <w:szCs w:val="30"/>
          <w:lang w:eastAsia="ru-RU"/>
        </w:rPr>
        <w:t>!</w:t>
      </w:r>
      <w:r>
        <w:rPr>
          <w:rFonts w:ascii="Arial" w:cs="Arial" w:eastAsia="Times New Roman" w:hAnsi="Arial"/>
          <w:color w:val="4794c4"/>
          <w:sz w:val="24"/>
          <w:szCs w:val="24"/>
          <w:lang w:eastAsia="ru-RU"/>
        </w:rPr>
        <w:br w:type="textWrapping"/>
      </w:r>
      <w:r>
        <w:rPr>
          <w:rFonts w:ascii="Times New Roman" w:cs="Times New Roman" w:eastAsia="Times New Roman" w:hAnsi="Times New Roman"/>
          <w:color w:val="000000"/>
          <w:sz w:val="30"/>
          <w:szCs w:val="30"/>
          <w:lang w:eastAsia="ru-RU"/>
        </w:rPr>
        <w:t>А на площади Сенной можно обнаружить настоящий и действующий автомат с газировкой. Как он туда попал — пока не выяснила, но все впереди. </w:t>
      </w:r>
    </w:p>
    <w:p>
      <w:pPr>
        <w:numPr>
          <w:ilvl w:val="0"/>
          <w:numId w:val="2"/>
        </w:numPr>
        <w:spacing w:before="30" w:after="0" w:line="240" w:lineRule="auto"/>
        <w:ind w:left="0" w:right="60"/>
        <w:jc w:val="center"/>
        <w:rPr>
          <w:rFonts w:ascii="Arial" w:cs="Arial" w:eastAsia="Times New Roman" w:hAnsi="Arial"/>
          <w:color w:val="4794c4"/>
          <w:sz w:val="20"/>
          <w:szCs w:val="20"/>
          <w:lang w:eastAsia="ru-RU"/>
        </w:rPr>
      </w:pPr>
    </w:p>
    <w:p>
      <w:pPr>
        <w:numPr>
          <w:ilvl w:val="0"/>
          <w:numId w:val="2"/>
        </w:numPr>
        <w:spacing w:before="30" w:after="0" w:line="240" w:lineRule="auto"/>
        <w:ind w:left="0" w:right="60"/>
        <w:jc w:val="center"/>
        <w:rPr>
          <w:rFonts w:ascii="Arial" w:cs="Arial" w:eastAsia="Times New Roman" w:hAnsi="Arial"/>
          <w:color w:val="4794c4"/>
          <w:sz w:val="20"/>
          <w:szCs w:val="20"/>
          <w:lang w:eastAsia="ru-RU"/>
        </w:rPr>
      </w:pPr>
    </w:p>
    <w:p>
      <w:pPr>
        <w:numPr>
          <w:ilvl w:val="0"/>
          <w:numId w:val="2"/>
        </w:numPr>
        <w:spacing w:before="30" w:after="0" w:line="240" w:lineRule="auto"/>
        <w:ind w:left="0" w:right="60"/>
        <w:jc w:val="center"/>
        <w:rPr>
          <w:rFonts w:ascii="Arial" w:cs="Arial" w:eastAsia="Times New Roman" w:hAnsi="Arial"/>
          <w:color w:val="4794c4"/>
          <w:sz w:val="20"/>
          <w:szCs w:val="20"/>
          <w:lang w:eastAsia="ru-RU"/>
        </w:rPr>
      </w:pPr>
    </w:p>
    <w:p>
      <w:pPr>
        <w:numPr>
          <w:ilvl w:val="0"/>
          <w:numId w:val="2"/>
        </w:numPr>
        <w:spacing w:before="30" w:after="0" w:line="240" w:lineRule="auto"/>
        <w:ind w:left="0" w:right="60"/>
        <w:jc w:val="center"/>
        <w:rPr>
          <w:rFonts w:ascii="Arial" w:cs="Arial" w:eastAsia="Times New Roman" w:hAnsi="Arial"/>
          <w:color w:val="4794c4"/>
          <w:sz w:val="20"/>
          <w:szCs w:val="20"/>
          <w:lang w:eastAsia="ru-RU"/>
        </w:rPr>
      </w:pPr>
    </w:p>
    <w:p>
      <w:pPr>
        <w:numPr>
          <w:ilvl w:val="0"/>
          <w:numId w:val="2"/>
        </w:numPr>
        <w:spacing w:before="30" w:after="0" w:line="240" w:lineRule="auto"/>
        <w:ind w:left="0"/>
        <w:jc w:val="center"/>
        <w:rPr>
          <w:rFonts w:ascii="Arial" w:cs="Arial" w:eastAsia="Times New Roman" w:hAnsi="Arial"/>
          <w:color w:val="4794c4"/>
          <w:sz w:val="20"/>
          <w:szCs w:val="20"/>
          <w:lang w:eastAsia="ru-RU"/>
        </w:rPr>
      </w:pPr>
    </w:p>
    <w:p/>
    <w:p/>
    <w:p/>
    <w:p/>
    <w:p/>
    <w:p/>
    <w:p/>
    <w:p/>
    <w:p/>
    <w:p/>
    <w:p/>
    <w:p/>
    <w:p/>
    <w:p/>
    <w:p/>
    <w:p/>
    <w:p/>
    <w:p>
      <w:pPr>
        <w:pStyle w:val="Normal(Web)"/>
        <w:shd w:val="clear" w:color="auto" w:fill="ffffff"/>
        <w:spacing w:before="0" w:after="0"/>
        <w:jc w:val="both"/>
        <w:rPr>
          <w:color w:val="222222"/>
          <w:sz w:val="20"/>
          <w:szCs w:val="20"/>
        </w:rPr>
      </w:pPr>
      <w:r>
        <w:rPr>
          <w:color w:val="222222"/>
          <w:sz w:val="20"/>
          <w:szCs w:val="20"/>
        </w:rPr>
        <w:t>Дмитриевская</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Кладовая</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w:t>
      </w:r>
    </w:p>
    <w:p>
      <w:pPr>
        <w:pStyle w:val="Normal(Web)"/>
        <w:shd w:val="clear" w:color="auto" w:fill="ffffff"/>
        <w:spacing w:before="0" w:after="0"/>
        <w:jc w:val="both"/>
        <w:rPr>
          <w:color w:val="222222"/>
          <w:sz w:val="20"/>
          <w:szCs w:val="20"/>
        </w:rPr>
      </w:pPr>
      <w:r>
        <w:rPr>
          <w:color w:val="222222"/>
          <w:sz w:val="20"/>
          <w:szCs w:val="20"/>
        </w:rPr>
        <w:t>Никольская</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w:t>
      </w:r>
    </w:p>
    <w:p>
      <w:pPr>
        <w:pStyle w:val="Normal(Web)"/>
        <w:shd w:val="clear" w:color="auto" w:fill="ffffff"/>
        <w:spacing w:before="0" w:after="0"/>
        <w:jc w:val="both"/>
        <w:rPr>
          <w:color w:val="222222"/>
          <w:sz w:val="20"/>
          <w:szCs w:val="20"/>
        </w:rPr>
      </w:pPr>
      <w:r>
        <w:rPr>
          <w:color w:val="222222"/>
          <w:sz w:val="20"/>
          <w:szCs w:val="20"/>
        </w:rPr>
        <w:t xml:space="preserve"> Коромыслова</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w:t>
      </w:r>
    </w:p>
    <w:p>
      <w:pPr>
        <w:pStyle w:val="Normal(Web)"/>
        <w:shd w:val="clear" w:color="auto" w:fill="ffffff"/>
        <w:spacing w:before="0" w:after="0"/>
        <w:jc w:val="both"/>
        <w:rPr>
          <w:color w:val="222222"/>
          <w:sz w:val="20"/>
          <w:szCs w:val="20"/>
        </w:rPr>
      </w:pPr>
      <w:r>
        <w:rPr>
          <w:color w:val="222222"/>
          <w:sz w:val="20"/>
          <w:szCs w:val="20"/>
        </w:rPr>
        <w:t>Тайницкая</w:t>
      </w: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башня</w:t>
      </w:r>
      <w:r>
        <w:rPr>
          <w:color w:val="222222"/>
          <w:sz w:val="20"/>
          <w:szCs w:val="20"/>
        </w:rPr>
        <w:t>.</w:t>
      </w:r>
    </w:p>
    <w:p>
      <w:pPr>
        <w:pStyle w:val="Normal(Web)"/>
        <w:shd w:val="clear" w:color="auto" w:fill="ffffff"/>
        <w:spacing w:before="0" w:after="0"/>
        <w:jc w:val="both"/>
        <w:rPr>
          <w:color w:val="222222"/>
          <w:sz w:val="20"/>
          <w:szCs w:val="20"/>
        </w:rPr>
      </w:pPr>
      <w:r>
        <w:rPr>
          <w:color w:val="222222"/>
          <w:sz w:val="20"/>
          <w:szCs w:val="20"/>
        </w:rPr>
        <w:t xml:space="preserve"> Северная</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w:t>
      </w:r>
    </w:p>
    <w:p>
      <w:pPr>
        <w:pStyle w:val="Normal(Web)"/>
        <w:shd w:val="clear" w:color="auto" w:fill="ffffff"/>
        <w:spacing w:before="0" w:after="0"/>
        <w:jc w:val="both"/>
        <w:rPr>
          <w:color w:val="222222"/>
          <w:sz w:val="20"/>
          <w:szCs w:val="20"/>
        </w:rPr>
      </w:pPr>
      <w:r>
        <w:rPr>
          <w:color w:val="222222"/>
          <w:sz w:val="20"/>
          <w:szCs w:val="20"/>
        </w:rPr>
        <w:t xml:space="preserve">Часовая </w:t>
      </w:r>
    </w:p>
    <w:p>
      <w:pPr>
        <w:pStyle w:val="Normal(Web)"/>
        <w:shd w:val="clear" w:color="auto" w:fill="ffffff"/>
        <w:spacing w:before="0" w:after="0"/>
        <w:jc w:val="both"/>
        <w:rPr>
          <w:color w:val="222222"/>
          <w:sz w:val="20"/>
          <w:szCs w:val="20"/>
        </w:rPr>
      </w:pPr>
      <w:r>
        <w:rPr>
          <w:color w:val="222222"/>
          <w:sz w:val="20"/>
          <w:szCs w:val="20"/>
        </w:rPr>
        <w:t>башня</w:t>
      </w:r>
      <w:r>
        <w:rPr>
          <w:color w:val="222222"/>
          <w:sz w:val="20"/>
          <w:szCs w:val="20"/>
        </w:rPr>
        <w:t>.</w:t>
      </w:r>
    </w:p>
    <w:p>
      <w:pPr>
        <w:pStyle w:val="Normal(Web)"/>
        <w:shd w:val="clear" w:color="auto" w:fill="ffffff"/>
        <w:spacing w:before="0" w:after="0"/>
        <w:jc w:val="both"/>
        <w:rPr>
          <w:color w:val="222222"/>
          <w:sz w:val="20"/>
          <w:szCs w:val="20"/>
        </w:rPr>
      </w:pPr>
      <w:r>
        <w:rPr>
          <w:color w:val="222222"/>
          <w:sz w:val="20"/>
          <w:szCs w:val="20"/>
        </w:rPr>
        <w:t>Ивановс</w:t>
      </w:r>
      <w:r>
        <w:rPr>
          <w:color w:val="222222"/>
          <w:sz w:val="20"/>
          <w:szCs w:val="20"/>
        </w:rPr>
        <w:t>кая</w:t>
      </w:r>
    </w:p>
    <w:p>
      <w:pPr>
        <w:pStyle w:val="Normal(Web)"/>
        <w:shd w:val="clear" w:color="auto" w:fill="ffffff"/>
        <w:spacing w:before="0" w:after="0"/>
        <w:jc w:val="both"/>
        <w:rPr>
          <w:color w:val="222222"/>
          <w:sz w:val="20"/>
          <w:szCs w:val="20"/>
        </w:rPr>
      </w:pPr>
      <w:r>
        <w:rPr>
          <w:color w:val="222222"/>
          <w:sz w:val="20"/>
          <w:szCs w:val="20"/>
        </w:rPr>
        <w:t xml:space="preserve"> башня</w:t>
      </w:r>
    </w:p>
    <w:p>
      <w:pPr>
        <w:pStyle w:val="Normal(Web)"/>
        <w:shd w:val="clear" w:color="auto" w:fill="ffffff"/>
        <w:spacing w:before="0" w:after="0"/>
        <w:jc w:val="both"/>
        <w:rPr>
          <w:color w:val="222222"/>
          <w:sz w:val="20"/>
          <w:szCs w:val="20"/>
        </w:rPr>
      </w:pPr>
      <w:r>
        <w:rPr>
          <w:color w:val="222222"/>
          <w:sz w:val="20"/>
          <w:szCs w:val="20"/>
        </w:rPr>
        <w:t xml:space="preserve"> Белая</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 xml:space="preserve"> </w:t>
      </w:r>
      <w:r>
        <w:rPr>
          <w:color w:val="222222"/>
          <w:sz w:val="20"/>
          <w:szCs w:val="20"/>
        </w:rPr>
        <w:t>Зачатская</w:t>
      </w: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башня</w:t>
      </w: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 xml:space="preserve"> Борисоглебская </w:t>
      </w:r>
    </w:p>
    <w:p>
      <w:pPr>
        <w:pStyle w:val="Normal(Web)"/>
        <w:shd w:val="clear" w:color="auto" w:fill="ffffff"/>
        <w:spacing w:before="0" w:after="0"/>
        <w:jc w:val="both"/>
        <w:rPr>
          <w:color w:val="222222"/>
          <w:sz w:val="20"/>
          <w:szCs w:val="20"/>
        </w:rPr>
      </w:pPr>
      <w:r>
        <w:rPr>
          <w:color w:val="222222"/>
          <w:sz w:val="20"/>
          <w:szCs w:val="20"/>
        </w:rPr>
        <w:t>башня</w:t>
      </w:r>
      <w:r>
        <w:rPr>
          <w:color w:val="222222"/>
          <w:sz w:val="20"/>
          <w:szCs w:val="20"/>
        </w:rPr>
        <w:t xml:space="preserve"> —.</w:t>
      </w:r>
    </w:p>
    <w:p>
      <w:pPr>
        <w:pStyle w:val="Normal(Web)"/>
        <w:shd w:val="clear" w:color="auto" w:fill="ffffff"/>
        <w:spacing w:before="0" w:after="0"/>
        <w:jc w:val="both"/>
        <w:rPr>
          <w:color w:val="222222"/>
          <w:sz w:val="20"/>
          <w:szCs w:val="20"/>
        </w:rPr>
      </w:pPr>
      <w:r>
        <w:rPr>
          <w:color w:val="222222"/>
          <w:sz w:val="20"/>
          <w:szCs w:val="20"/>
        </w:rPr>
        <w:t xml:space="preserve"> Георгиев</w:t>
      </w:r>
      <w:r>
        <w:rPr>
          <w:color w:val="222222"/>
          <w:sz w:val="20"/>
          <w:szCs w:val="20"/>
        </w:rPr>
        <w:t xml:space="preserve">ская </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 xml:space="preserve"> — </w:t>
      </w:r>
    </w:p>
    <w:p>
      <w:pPr>
        <w:pStyle w:val="Normal(Web)"/>
        <w:shd w:val="clear" w:color="auto" w:fill="ffffff"/>
        <w:spacing w:before="0" w:after="0"/>
        <w:jc w:val="both"/>
        <w:rPr>
          <w:color w:val="222222"/>
          <w:sz w:val="20"/>
          <w:szCs w:val="20"/>
        </w:rPr>
      </w:pPr>
      <w:r>
        <w:rPr>
          <w:color w:val="222222"/>
          <w:sz w:val="20"/>
          <w:szCs w:val="20"/>
        </w:rPr>
        <w:t>Пороховая</w:t>
      </w:r>
    </w:p>
    <w:p>
      <w:pPr>
        <w:pStyle w:val="Normal(Web)"/>
        <w:shd w:val="clear" w:color="auto" w:fill="ffffff"/>
        <w:spacing w:before="0" w:after="0"/>
        <w:jc w:val="both"/>
        <w:rPr>
          <w:color w:val="222222"/>
          <w:sz w:val="20"/>
          <w:szCs w:val="20"/>
        </w:rPr>
      </w:pPr>
      <w:r>
        <w:rPr>
          <w:color w:val="222222"/>
          <w:sz w:val="20"/>
          <w:szCs w:val="20"/>
        </w:rPr>
        <w:t xml:space="preserve"> башня</w:t>
      </w:r>
      <w:r>
        <w:rPr>
          <w:color w:val="222222"/>
          <w:sz w:val="20"/>
          <w:szCs w:val="20"/>
        </w:rPr>
        <w:t xml:space="preserve"> —.</w:t>
      </w:r>
    </w:p>
    <w:p>
      <w:pPr>
        <w:spacing w:line="240" w:lineRule="auto"/>
        <w:rPr/>
      </w:pPr>
    </w:p>
    <w:sectPr>
      <w:pgSz w:w="11906" w:h="16838"/>
      <w:pgMar w:top="1134" w:right="850" w:bottom="1134" w:left="709"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Tahoma">
    <w:panose1 w:val="020b0604030504040204"/>
    <w:charset w:val="00"/>
    <w:family w:val="swiss"/>
    <w:notTrueType w:val="on"/>
    <w:pitch w:val="variable"/>
    <w:sig w:usb0="00000003" w:usb1="00000000" w:usb2="00000000" w:usb3="00000000" w:csb0="00000001" w:csb1="00000000"/>
  </w:font>
  <w:font w:name="Arial">
    <w:panose1 w:val="020b0604020202020204"/>
    <w:charset w:val="cc"/>
    <w:family w:val="swiss"/>
    <w:pitch w:val="variable"/>
    <w:sig w:usb0="00000000" w:usb1="00000000" w:usb2="00000009" w:usb3="00000000" w:csb0="000001ff" w:csb1="00000000"/>
  </w:font>
  <w:font w:name="Cambria">
    <w:panose1 w:val="02040503050406030204"/>
    <w:charset w:val="cc"/>
    <w:family w:val="roman"/>
    <w:pitch w:val="variable"/>
    <w:sig w:usb0="00000000" w:usb1="420024ff" w:usb2="02000000" w:usb3="00000000" w:csb0="000001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C5F"/>
    <w:rsid w:val="0004736A"/>
    <w:rsid w:val="000638C2"/>
    <w:rsid w:val="001A5BCA"/>
    <w:rsid w:val="001D6AF1"/>
    <w:rsid w:val="00384D38"/>
    <w:rsid w:val="006200D3"/>
    <w:rsid w:val="006F62F7"/>
    <w:rsid w:val="0083028C"/>
    <w:rsid w:val="00AD1C5F"/>
    <w:rsid w:val="00B95680"/>
    <w:rsid w:val="00F56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Voice">
    <w:name w:val="Voice"/>
    <w:basedOn w:val="Normal"/>
    <w:uiPriority w:val="99"/>
    <w:pPr>
      <w:spacing w:before="100" w:after="100" w:line="240" w:lineRule="auto"/>
    </w:pPr>
    <w:rPr>
      <w:rFonts w:ascii="Times New Roman" w:cs="Times New Roman" w:eastAsia="Times New Roman" w:hAnsi="Times New Roman"/>
      <w:sz w:val="24"/>
      <w:szCs w:val="24"/>
      <w:lang w:eastAsia="ru-RU"/>
    </w:rPr>
  </w:style>
  <w:style w:type="character" w:styleId="Strong">
    <w:name w:val="Strong"/>
    <w:basedOn w:val="DefaultParagraphFont"/>
    <w:uiPriority w:val="22"/>
    <w:qFormat w:val="on"/>
    <w:rPr>
      <w:b/>
      <w:bCs/>
    </w:rPr>
  </w:style>
  <w:style w:type="character" w:styleId="Hyperlink">
    <w:name w:val="Hyperlink"/>
    <w:basedOn w:val="DefaultParagraphFont"/>
    <w:uiPriority w:val="99"/>
    <w:semiHidden w:val="on"/>
    <w:unhideWhenUsed w:val="on"/>
    <w:rPr>
      <w:color w:val="0000ff"/>
      <w:u w:val="single"/>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lang w:eastAsia="ru-RU"/>
    </w:rPr>
  </w:style>
  <w:style w:type="paragraph" w:styleId="BalloonText">
    <w:name w:val="Balloon Text"/>
    <w:basedOn w:val="Normal"/>
    <w:link w:val="ТекствыноскиЗнак"/>
    <w:uiPriority w:val="99"/>
    <w:semiHidden w:val="on"/>
    <w:unhideWhenUsed w:val="on"/>
    <w:pPr>
      <w:spacing w:after="0" w:line="240" w:lineRule="auto"/>
    </w:pPr>
    <w:rPr>
      <w:rFonts w:ascii="Tahoma" w:cs="Tahoma" w:hAnsi="Tahoma"/>
      <w:sz w:val="16"/>
      <w:szCs w:val="16"/>
    </w:rPr>
  </w:style>
  <w:style w:type="character" w:customStyle="1" w:styleId="ТекствыноскиЗнак">
    <w:name w:val="Текст выноски Знак"/>
    <w:basedOn w:val="DefaultParagraphFont"/>
    <w:link w:val="BalloonText"/>
    <w:uiPriority w:val="99"/>
    <w:semiHidden w:val="on"/>
    <w:rPr>
      <w:rFonts w:ascii="Tahoma" w:cs="Tahoma" w:hAnsi="Tahoma"/>
      <w:sz w:val="16"/>
      <w:szCs w:val="16"/>
    </w:rPr>
  </w:style>
</w:styles>
</file>

<file path=word/webSettings.xml><?xml version="1.0" encoding="utf-8"?>
<w:webSettings xmlns:r="http://schemas.openxmlformats.org/officeDocument/2006/relationships" xmlns:w="http://schemas.openxmlformats.org/wordprocessingml/2006/main">
  <w:divs>
    <w:div w:id="556549055">
      <w:bodyDiv w:val="1"/>
      <w:marLeft w:val="0"/>
      <w:marRight w:val="0"/>
      <w:marTop w:val="0"/>
      <w:marBottom w:val="0"/>
      <w:divBdr>
        <w:top w:val="none" w:sz="0" w:space="0" w:color="auto"/>
        <w:left w:val="none" w:sz="0" w:space="0" w:color="auto"/>
        <w:bottom w:val="none" w:sz="0" w:space="0" w:color="auto"/>
        <w:right w:val="none" w:sz="0" w:space="0" w:color="auto"/>
      </w:divBdr>
    </w:div>
    <w:div w:id="628124366">
      <w:bodyDiv w:val="1"/>
      <w:marLeft w:val="0"/>
      <w:marRight w:val="0"/>
      <w:marTop w:val="0"/>
      <w:marBottom w:val="0"/>
      <w:divBdr>
        <w:top w:val="none" w:sz="0" w:space="0" w:color="auto"/>
        <w:left w:val="none" w:sz="0" w:space="0" w:color="auto"/>
        <w:bottom w:val="none" w:sz="0" w:space="0" w:color="auto"/>
        <w:right w:val="none" w:sz="0" w:space="0" w:color="auto"/>
      </w:divBdr>
      <w:divsChild>
        <w:div w:id="1583949814">
          <w:marLeft w:val="0"/>
          <w:marRight w:val="0"/>
          <w:marTop w:val="0"/>
          <w:marBottom w:val="0"/>
          <w:divBdr>
            <w:top w:val="none" w:sz="0" w:space="0" w:color="auto"/>
            <w:left w:val="none" w:sz="0" w:space="0" w:color="auto"/>
            <w:bottom w:val="none" w:sz="0" w:space="0" w:color="auto"/>
            <w:right w:val="none" w:sz="0" w:space="0" w:color="auto"/>
          </w:divBdr>
          <w:divsChild>
            <w:div w:id="6329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851">
      <w:bodyDiv w:val="1"/>
      <w:marLeft w:val="0"/>
      <w:marRight w:val="0"/>
      <w:marTop w:val="0"/>
      <w:marBottom w:val="0"/>
      <w:divBdr>
        <w:top w:val="none" w:sz="0" w:space="0" w:color="auto"/>
        <w:left w:val="none" w:sz="0" w:space="0" w:color="auto"/>
        <w:bottom w:val="none" w:sz="0" w:space="0" w:color="auto"/>
        <w:right w:val="none" w:sz="0" w:space="0" w:color="auto"/>
      </w:divBdr>
      <w:divsChild>
        <w:div w:id="1228111869">
          <w:marLeft w:val="0"/>
          <w:marRight w:val="0"/>
          <w:marTop w:val="0"/>
          <w:marBottom w:val="0"/>
          <w:divBdr>
            <w:top w:val="none" w:sz="0" w:space="0" w:color="auto"/>
            <w:left w:val="single" w:sz="6" w:space="15" w:color="CECECE"/>
            <w:bottom w:val="none" w:sz="0" w:space="0" w:color="auto"/>
            <w:right w:val="none" w:sz="0" w:space="0" w:color="auto"/>
          </w:divBdr>
          <w:divsChild>
            <w:div w:id="1672291869">
              <w:marLeft w:val="0"/>
              <w:marRight w:val="0"/>
              <w:marTop w:val="0"/>
              <w:marBottom w:val="0"/>
              <w:divBdr>
                <w:top w:val="none" w:sz="0" w:space="0" w:color="auto"/>
                <w:left w:val="none" w:sz="0" w:space="0" w:color="auto"/>
                <w:bottom w:val="none" w:sz="0" w:space="0" w:color="auto"/>
                <w:right w:val="none" w:sz="0" w:space="0" w:color="auto"/>
              </w:divBdr>
            </w:div>
            <w:div w:id="1234198276">
              <w:marLeft w:val="0"/>
              <w:marRight w:val="0"/>
              <w:marTop w:val="0"/>
              <w:marBottom w:val="0"/>
              <w:divBdr>
                <w:top w:val="none" w:sz="0" w:space="0" w:color="auto"/>
                <w:left w:val="none" w:sz="0" w:space="0" w:color="auto"/>
                <w:bottom w:val="none" w:sz="0" w:space="0" w:color="auto"/>
                <w:right w:val="none" w:sz="0" w:space="0" w:color="auto"/>
              </w:divBdr>
            </w:div>
          </w:divsChild>
        </w:div>
        <w:div w:id="38366018">
          <w:marLeft w:val="0"/>
          <w:marRight w:val="0"/>
          <w:marTop w:val="0"/>
          <w:marBottom w:val="0"/>
          <w:divBdr>
            <w:top w:val="none" w:sz="0" w:space="0" w:color="auto"/>
            <w:left w:val="single" w:sz="6" w:space="15" w:color="CECECE"/>
            <w:bottom w:val="none" w:sz="0" w:space="0" w:color="auto"/>
            <w:right w:val="none" w:sz="0" w:space="0" w:color="auto"/>
          </w:divBdr>
          <w:divsChild>
            <w:div w:id="786974147">
              <w:marLeft w:val="0"/>
              <w:marRight w:val="0"/>
              <w:marTop w:val="0"/>
              <w:marBottom w:val="150"/>
              <w:divBdr>
                <w:top w:val="none" w:sz="0" w:space="0" w:color="auto"/>
                <w:left w:val="none" w:sz="0" w:space="0" w:color="auto"/>
                <w:bottom w:val="none" w:sz="0" w:space="0" w:color="auto"/>
                <w:right w:val="none" w:sz="0" w:space="0" w:color="auto"/>
              </w:divBdr>
            </w:div>
            <w:div w:id="1927226269">
              <w:marLeft w:val="0"/>
              <w:marRight w:val="0"/>
              <w:marTop w:val="0"/>
              <w:marBottom w:val="225"/>
              <w:divBdr>
                <w:top w:val="none" w:sz="0" w:space="0" w:color="auto"/>
                <w:left w:val="none" w:sz="0" w:space="0" w:color="auto"/>
                <w:bottom w:val="none" w:sz="0" w:space="0" w:color="auto"/>
                <w:right w:val="none" w:sz="0" w:space="0" w:color="auto"/>
              </w:divBdr>
            </w:div>
            <w:div w:id="110438039">
              <w:marLeft w:val="0"/>
              <w:marRight w:val="0"/>
              <w:marTop w:val="0"/>
              <w:marBottom w:val="450"/>
              <w:divBdr>
                <w:top w:val="none" w:sz="0" w:space="0" w:color="auto"/>
                <w:left w:val="none" w:sz="0" w:space="0" w:color="auto"/>
                <w:bottom w:val="none" w:sz="0" w:space="0" w:color="auto"/>
                <w:right w:val="none" w:sz="0" w:space="0" w:color="auto"/>
              </w:divBdr>
              <w:divsChild>
                <w:div w:id="1386025038">
                  <w:marLeft w:val="0"/>
                  <w:marRight w:val="0"/>
                  <w:marTop w:val="0"/>
                  <w:marBottom w:val="0"/>
                  <w:divBdr>
                    <w:top w:val="none" w:sz="0" w:space="0" w:color="auto"/>
                    <w:left w:val="none" w:sz="0" w:space="0" w:color="auto"/>
                    <w:bottom w:val="none" w:sz="0" w:space="0" w:color="auto"/>
                    <w:right w:val="none" w:sz="0" w:space="0" w:color="auto"/>
                  </w:divBdr>
                </w:div>
              </w:divsChild>
            </w:div>
            <w:div w:id="628903412">
              <w:marLeft w:val="0"/>
              <w:marRight w:val="0"/>
              <w:marTop w:val="0"/>
              <w:marBottom w:val="375"/>
              <w:divBdr>
                <w:top w:val="none" w:sz="0" w:space="0" w:color="auto"/>
                <w:left w:val="none" w:sz="0" w:space="0" w:color="auto"/>
                <w:bottom w:val="none" w:sz="0" w:space="0" w:color="auto"/>
                <w:right w:val="none" w:sz="0" w:space="0" w:color="auto"/>
              </w:divBdr>
              <w:divsChild>
                <w:div w:id="982924043">
                  <w:marLeft w:val="0"/>
                  <w:marRight w:val="0"/>
                  <w:marTop w:val="0"/>
                  <w:marBottom w:val="0"/>
                  <w:divBdr>
                    <w:top w:val="none" w:sz="0" w:space="0" w:color="auto"/>
                    <w:left w:val="none" w:sz="0" w:space="0" w:color="auto"/>
                    <w:bottom w:val="none" w:sz="0" w:space="0" w:color="auto"/>
                    <w:right w:val="none" w:sz="0" w:space="0" w:color="auto"/>
                  </w:divBdr>
                  <w:divsChild>
                    <w:div w:id="2244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268">
              <w:marLeft w:val="0"/>
              <w:marRight w:val="0"/>
              <w:marTop w:val="0"/>
              <w:marBottom w:val="525"/>
              <w:divBdr>
                <w:top w:val="none" w:sz="0" w:space="0" w:color="auto"/>
                <w:left w:val="none" w:sz="0" w:space="0" w:color="auto"/>
                <w:bottom w:val="none" w:sz="0" w:space="0" w:color="auto"/>
                <w:right w:val="none" w:sz="0" w:space="0" w:color="auto"/>
              </w:divBdr>
            </w:div>
          </w:divsChild>
        </w:div>
        <w:div w:id="1553270700">
          <w:marLeft w:val="0"/>
          <w:marRight w:val="0"/>
          <w:marTop w:val="0"/>
          <w:marBottom w:val="0"/>
          <w:divBdr>
            <w:top w:val="none" w:sz="0" w:space="0" w:color="auto"/>
            <w:left w:val="single" w:sz="6" w:space="15" w:color="CECECE"/>
            <w:bottom w:val="none" w:sz="0" w:space="0" w:color="auto"/>
            <w:right w:val="none" w:sz="0" w:space="0" w:color="auto"/>
          </w:divBdr>
          <w:divsChild>
            <w:div w:id="2051878447">
              <w:marLeft w:val="0"/>
              <w:marRight w:val="0"/>
              <w:marTop w:val="0"/>
              <w:marBottom w:val="150"/>
              <w:divBdr>
                <w:top w:val="none" w:sz="0" w:space="0" w:color="auto"/>
                <w:left w:val="none" w:sz="0" w:space="0" w:color="auto"/>
                <w:bottom w:val="none" w:sz="0" w:space="0" w:color="auto"/>
                <w:right w:val="none" w:sz="0" w:space="0" w:color="auto"/>
              </w:divBdr>
            </w:div>
            <w:div w:id="1283151643">
              <w:marLeft w:val="0"/>
              <w:marRight w:val="0"/>
              <w:marTop w:val="0"/>
              <w:marBottom w:val="225"/>
              <w:divBdr>
                <w:top w:val="none" w:sz="0" w:space="0" w:color="auto"/>
                <w:left w:val="none" w:sz="0" w:space="0" w:color="auto"/>
                <w:bottom w:val="none" w:sz="0" w:space="0" w:color="auto"/>
                <w:right w:val="none" w:sz="0" w:space="0" w:color="auto"/>
              </w:divBdr>
            </w:div>
            <w:div w:id="983124715">
              <w:marLeft w:val="0"/>
              <w:marRight w:val="0"/>
              <w:marTop w:val="0"/>
              <w:marBottom w:val="450"/>
              <w:divBdr>
                <w:top w:val="none" w:sz="0" w:space="0" w:color="auto"/>
                <w:left w:val="none" w:sz="0" w:space="0" w:color="auto"/>
                <w:bottom w:val="none" w:sz="0" w:space="0" w:color="auto"/>
                <w:right w:val="none" w:sz="0" w:space="0" w:color="auto"/>
              </w:divBdr>
              <w:divsChild>
                <w:div w:id="1267617676">
                  <w:marLeft w:val="0"/>
                  <w:marRight w:val="0"/>
                  <w:marTop w:val="0"/>
                  <w:marBottom w:val="0"/>
                  <w:divBdr>
                    <w:top w:val="none" w:sz="0" w:space="0" w:color="auto"/>
                    <w:left w:val="none" w:sz="0" w:space="0" w:color="auto"/>
                    <w:bottom w:val="none" w:sz="0" w:space="0" w:color="auto"/>
                    <w:right w:val="none" w:sz="0" w:space="0" w:color="auto"/>
                  </w:divBdr>
                </w:div>
              </w:divsChild>
            </w:div>
            <w:div w:id="1032220118">
              <w:marLeft w:val="0"/>
              <w:marRight w:val="0"/>
              <w:marTop w:val="0"/>
              <w:marBottom w:val="525"/>
              <w:divBdr>
                <w:top w:val="none" w:sz="0" w:space="0" w:color="auto"/>
                <w:left w:val="none" w:sz="0" w:space="0" w:color="auto"/>
                <w:bottom w:val="none" w:sz="0" w:space="0" w:color="auto"/>
                <w:right w:val="none" w:sz="0" w:space="0" w:color="auto"/>
              </w:divBdr>
            </w:div>
          </w:divsChild>
        </w:div>
        <w:div w:id="2144805237">
          <w:marLeft w:val="0"/>
          <w:marRight w:val="0"/>
          <w:marTop w:val="0"/>
          <w:marBottom w:val="0"/>
          <w:divBdr>
            <w:top w:val="none" w:sz="0" w:space="0" w:color="auto"/>
            <w:left w:val="single" w:sz="6" w:space="15" w:color="CECECE"/>
            <w:bottom w:val="none" w:sz="0" w:space="0" w:color="auto"/>
            <w:right w:val="none" w:sz="0" w:space="0" w:color="auto"/>
          </w:divBdr>
          <w:divsChild>
            <w:div w:id="1437794581">
              <w:marLeft w:val="0"/>
              <w:marRight w:val="0"/>
              <w:marTop w:val="0"/>
              <w:marBottom w:val="150"/>
              <w:divBdr>
                <w:top w:val="none" w:sz="0" w:space="0" w:color="auto"/>
                <w:left w:val="none" w:sz="0" w:space="0" w:color="auto"/>
                <w:bottom w:val="none" w:sz="0" w:space="0" w:color="auto"/>
                <w:right w:val="none" w:sz="0" w:space="0" w:color="auto"/>
              </w:divBdr>
            </w:div>
            <w:div w:id="437916028">
              <w:marLeft w:val="0"/>
              <w:marRight w:val="0"/>
              <w:marTop w:val="0"/>
              <w:marBottom w:val="225"/>
              <w:divBdr>
                <w:top w:val="none" w:sz="0" w:space="0" w:color="auto"/>
                <w:left w:val="none" w:sz="0" w:space="0" w:color="auto"/>
                <w:bottom w:val="none" w:sz="0" w:space="0" w:color="auto"/>
                <w:right w:val="none" w:sz="0" w:space="0" w:color="auto"/>
              </w:divBdr>
            </w:div>
            <w:div w:id="1793282833">
              <w:marLeft w:val="0"/>
              <w:marRight w:val="0"/>
              <w:marTop w:val="0"/>
              <w:marBottom w:val="450"/>
              <w:divBdr>
                <w:top w:val="none" w:sz="0" w:space="0" w:color="auto"/>
                <w:left w:val="none" w:sz="0" w:space="0" w:color="auto"/>
                <w:bottom w:val="none" w:sz="0" w:space="0" w:color="auto"/>
                <w:right w:val="none" w:sz="0" w:space="0" w:color="auto"/>
              </w:divBdr>
              <w:divsChild>
                <w:div w:id="1147086436">
                  <w:marLeft w:val="0"/>
                  <w:marRight w:val="0"/>
                  <w:marTop w:val="0"/>
                  <w:marBottom w:val="0"/>
                  <w:divBdr>
                    <w:top w:val="none" w:sz="0" w:space="0" w:color="auto"/>
                    <w:left w:val="none" w:sz="0" w:space="0" w:color="auto"/>
                    <w:bottom w:val="none" w:sz="0" w:space="0" w:color="auto"/>
                    <w:right w:val="none" w:sz="0" w:space="0" w:color="auto"/>
                  </w:divBdr>
                </w:div>
              </w:divsChild>
            </w:div>
            <w:div w:id="290870919">
              <w:marLeft w:val="0"/>
              <w:marRight w:val="0"/>
              <w:marTop w:val="0"/>
              <w:marBottom w:val="375"/>
              <w:divBdr>
                <w:top w:val="none" w:sz="0" w:space="0" w:color="auto"/>
                <w:left w:val="none" w:sz="0" w:space="0" w:color="auto"/>
                <w:bottom w:val="none" w:sz="0" w:space="0" w:color="auto"/>
                <w:right w:val="none" w:sz="0" w:space="0" w:color="auto"/>
              </w:divBdr>
              <w:divsChild>
                <w:div w:id="432749135">
                  <w:marLeft w:val="0"/>
                  <w:marRight w:val="0"/>
                  <w:marTop w:val="0"/>
                  <w:marBottom w:val="0"/>
                  <w:divBdr>
                    <w:top w:val="none" w:sz="0" w:space="0" w:color="auto"/>
                    <w:left w:val="none" w:sz="0" w:space="0" w:color="auto"/>
                    <w:bottom w:val="none" w:sz="0" w:space="0" w:color="auto"/>
                    <w:right w:val="none" w:sz="0" w:space="0" w:color="auto"/>
                  </w:divBdr>
                  <w:divsChild>
                    <w:div w:id="1701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5029">
              <w:marLeft w:val="0"/>
              <w:marRight w:val="0"/>
              <w:marTop w:val="0"/>
              <w:marBottom w:val="525"/>
              <w:divBdr>
                <w:top w:val="none" w:sz="0" w:space="0" w:color="auto"/>
                <w:left w:val="none" w:sz="0" w:space="0" w:color="auto"/>
                <w:bottom w:val="none" w:sz="0" w:space="0" w:color="auto"/>
                <w:right w:val="none" w:sz="0" w:space="0" w:color="auto"/>
              </w:divBdr>
            </w:div>
          </w:divsChild>
        </w:div>
        <w:div w:id="1238593306">
          <w:marLeft w:val="0"/>
          <w:marRight w:val="0"/>
          <w:marTop w:val="0"/>
          <w:marBottom w:val="0"/>
          <w:divBdr>
            <w:top w:val="none" w:sz="0" w:space="0" w:color="auto"/>
            <w:left w:val="single" w:sz="6" w:space="15" w:color="CECECE"/>
            <w:bottom w:val="none" w:sz="0" w:space="0" w:color="auto"/>
            <w:right w:val="none" w:sz="0" w:space="0" w:color="auto"/>
          </w:divBdr>
          <w:divsChild>
            <w:div w:id="139806325">
              <w:marLeft w:val="0"/>
              <w:marRight w:val="0"/>
              <w:marTop w:val="0"/>
              <w:marBottom w:val="150"/>
              <w:divBdr>
                <w:top w:val="none" w:sz="0" w:space="0" w:color="auto"/>
                <w:left w:val="none" w:sz="0" w:space="0" w:color="auto"/>
                <w:bottom w:val="none" w:sz="0" w:space="0" w:color="auto"/>
                <w:right w:val="none" w:sz="0" w:space="0" w:color="auto"/>
              </w:divBdr>
            </w:div>
            <w:div w:id="433597030">
              <w:marLeft w:val="0"/>
              <w:marRight w:val="0"/>
              <w:marTop w:val="0"/>
              <w:marBottom w:val="225"/>
              <w:divBdr>
                <w:top w:val="none" w:sz="0" w:space="0" w:color="auto"/>
                <w:left w:val="none" w:sz="0" w:space="0" w:color="auto"/>
                <w:bottom w:val="none" w:sz="0" w:space="0" w:color="auto"/>
                <w:right w:val="none" w:sz="0" w:space="0" w:color="auto"/>
              </w:divBdr>
            </w:div>
            <w:div w:id="499662807">
              <w:marLeft w:val="0"/>
              <w:marRight w:val="0"/>
              <w:marTop w:val="0"/>
              <w:marBottom w:val="450"/>
              <w:divBdr>
                <w:top w:val="none" w:sz="0" w:space="0" w:color="auto"/>
                <w:left w:val="none" w:sz="0" w:space="0" w:color="auto"/>
                <w:bottom w:val="none" w:sz="0" w:space="0" w:color="auto"/>
                <w:right w:val="none" w:sz="0" w:space="0" w:color="auto"/>
              </w:divBdr>
              <w:divsChild>
                <w:div w:id="347484744">
                  <w:marLeft w:val="0"/>
                  <w:marRight w:val="0"/>
                  <w:marTop w:val="0"/>
                  <w:marBottom w:val="0"/>
                  <w:divBdr>
                    <w:top w:val="none" w:sz="0" w:space="0" w:color="auto"/>
                    <w:left w:val="none" w:sz="0" w:space="0" w:color="auto"/>
                    <w:bottom w:val="none" w:sz="0" w:space="0" w:color="auto"/>
                    <w:right w:val="none" w:sz="0" w:space="0" w:color="auto"/>
                  </w:divBdr>
                </w:div>
              </w:divsChild>
            </w:div>
            <w:div w:id="2012221713">
              <w:marLeft w:val="0"/>
              <w:marRight w:val="0"/>
              <w:marTop w:val="0"/>
              <w:marBottom w:val="375"/>
              <w:divBdr>
                <w:top w:val="none" w:sz="0" w:space="0" w:color="auto"/>
                <w:left w:val="none" w:sz="0" w:space="0" w:color="auto"/>
                <w:bottom w:val="none" w:sz="0" w:space="0" w:color="auto"/>
                <w:right w:val="none" w:sz="0" w:space="0" w:color="auto"/>
              </w:divBdr>
              <w:divsChild>
                <w:div w:id="241452086">
                  <w:marLeft w:val="0"/>
                  <w:marRight w:val="0"/>
                  <w:marTop w:val="0"/>
                  <w:marBottom w:val="0"/>
                  <w:divBdr>
                    <w:top w:val="none" w:sz="0" w:space="0" w:color="auto"/>
                    <w:left w:val="none" w:sz="0" w:space="0" w:color="auto"/>
                    <w:bottom w:val="none" w:sz="0" w:space="0" w:color="auto"/>
                    <w:right w:val="none" w:sz="0" w:space="0" w:color="auto"/>
                  </w:divBdr>
                  <w:divsChild>
                    <w:div w:id="6471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5397">
              <w:marLeft w:val="0"/>
              <w:marRight w:val="0"/>
              <w:marTop w:val="0"/>
              <w:marBottom w:val="525"/>
              <w:divBdr>
                <w:top w:val="none" w:sz="0" w:space="0" w:color="auto"/>
                <w:left w:val="none" w:sz="0" w:space="0" w:color="auto"/>
                <w:bottom w:val="none" w:sz="0" w:space="0" w:color="auto"/>
                <w:right w:val="none" w:sz="0" w:space="0" w:color="auto"/>
              </w:divBdr>
            </w:div>
          </w:divsChild>
        </w:div>
        <w:div w:id="1057585810">
          <w:marLeft w:val="0"/>
          <w:marRight w:val="0"/>
          <w:marTop w:val="0"/>
          <w:marBottom w:val="0"/>
          <w:divBdr>
            <w:top w:val="none" w:sz="0" w:space="0" w:color="auto"/>
            <w:left w:val="single" w:sz="6" w:space="15" w:color="CECECE"/>
            <w:bottom w:val="none" w:sz="0" w:space="0" w:color="auto"/>
            <w:right w:val="none" w:sz="0" w:space="0" w:color="auto"/>
          </w:divBdr>
          <w:divsChild>
            <w:div w:id="1711490379">
              <w:marLeft w:val="0"/>
              <w:marRight w:val="0"/>
              <w:marTop w:val="0"/>
              <w:marBottom w:val="150"/>
              <w:divBdr>
                <w:top w:val="none" w:sz="0" w:space="0" w:color="auto"/>
                <w:left w:val="none" w:sz="0" w:space="0" w:color="auto"/>
                <w:bottom w:val="none" w:sz="0" w:space="0" w:color="auto"/>
                <w:right w:val="none" w:sz="0" w:space="0" w:color="auto"/>
              </w:divBdr>
            </w:div>
            <w:div w:id="1794785537">
              <w:marLeft w:val="0"/>
              <w:marRight w:val="0"/>
              <w:marTop w:val="0"/>
              <w:marBottom w:val="225"/>
              <w:divBdr>
                <w:top w:val="none" w:sz="0" w:space="0" w:color="auto"/>
                <w:left w:val="none" w:sz="0" w:space="0" w:color="auto"/>
                <w:bottom w:val="none" w:sz="0" w:space="0" w:color="auto"/>
                <w:right w:val="none" w:sz="0" w:space="0" w:color="auto"/>
              </w:divBdr>
            </w:div>
            <w:div w:id="659164075">
              <w:marLeft w:val="0"/>
              <w:marRight w:val="0"/>
              <w:marTop w:val="0"/>
              <w:marBottom w:val="450"/>
              <w:divBdr>
                <w:top w:val="none" w:sz="0" w:space="0" w:color="auto"/>
                <w:left w:val="none" w:sz="0" w:space="0" w:color="auto"/>
                <w:bottom w:val="none" w:sz="0" w:space="0" w:color="auto"/>
                <w:right w:val="none" w:sz="0" w:space="0" w:color="auto"/>
              </w:divBdr>
              <w:divsChild>
                <w:div w:id="1602835052">
                  <w:marLeft w:val="0"/>
                  <w:marRight w:val="0"/>
                  <w:marTop w:val="0"/>
                  <w:marBottom w:val="0"/>
                  <w:divBdr>
                    <w:top w:val="none" w:sz="0" w:space="0" w:color="auto"/>
                    <w:left w:val="none" w:sz="0" w:space="0" w:color="auto"/>
                    <w:bottom w:val="none" w:sz="0" w:space="0" w:color="auto"/>
                    <w:right w:val="none" w:sz="0" w:space="0" w:color="auto"/>
                  </w:divBdr>
                </w:div>
              </w:divsChild>
            </w:div>
            <w:div w:id="1108423960">
              <w:marLeft w:val="0"/>
              <w:marRight w:val="0"/>
              <w:marTop w:val="0"/>
              <w:marBottom w:val="375"/>
              <w:divBdr>
                <w:top w:val="none" w:sz="0" w:space="0" w:color="auto"/>
                <w:left w:val="none" w:sz="0" w:space="0" w:color="auto"/>
                <w:bottom w:val="none" w:sz="0" w:space="0" w:color="auto"/>
                <w:right w:val="none" w:sz="0" w:space="0" w:color="auto"/>
              </w:divBdr>
              <w:divsChild>
                <w:div w:id="482700294">
                  <w:marLeft w:val="0"/>
                  <w:marRight w:val="0"/>
                  <w:marTop w:val="0"/>
                  <w:marBottom w:val="0"/>
                  <w:divBdr>
                    <w:top w:val="none" w:sz="0" w:space="0" w:color="auto"/>
                    <w:left w:val="none" w:sz="0" w:space="0" w:color="auto"/>
                    <w:bottom w:val="none" w:sz="0" w:space="0" w:color="auto"/>
                    <w:right w:val="none" w:sz="0" w:space="0" w:color="auto"/>
                  </w:divBdr>
                  <w:divsChild>
                    <w:div w:id="6818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484">
              <w:marLeft w:val="0"/>
              <w:marRight w:val="0"/>
              <w:marTop w:val="0"/>
              <w:marBottom w:val="525"/>
              <w:divBdr>
                <w:top w:val="none" w:sz="0" w:space="0" w:color="auto"/>
                <w:left w:val="none" w:sz="0" w:space="0" w:color="auto"/>
                <w:bottom w:val="none" w:sz="0" w:space="0" w:color="auto"/>
                <w:right w:val="none" w:sz="0" w:space="0" w:color="auto"/>
              </w:divBdr>
            </w:div>
          </w:divsChild>
        </w:div>
        <w:div w:id="1582450175">
          <w:marLeft w:val="0"/>
          <w:marRight w:val="0"/>
          <w:marTop w:val="0"/>
          <w:marBottom w:val="0"/>
          <w:divBdr>
            <w:top w:val="none" w:sz="0" w:space="0" w:color="auto"/>
            <w:left w:val="single" w:sz="6" w:space="15" w:color="CECECE"/>
            <w:bottom w:val="none" w:sz="0" w:space="0" w:color="auto"/>
            <w:right w:val="none" w:sz="0" w:space="0" w:color="auto"/>
          </w:divBdr>
          <w:divsChild>
            <w:div w:id="1422339328">
              <w:marLeft w:val="0"/>
              <w:marRight w:val="0"/>
              <w:marTop w:val="0"/>
              <w:marBottom w:val="150"/>
              <w:divBdr>
                <w:top w:val="none" w:sz="0" w:space="0" w:color="auto"/>
                <w:left w:val="none" w:sz="0" w:space="0" w:color="auto"/>
                <w:bottom w:val="none" w:sz="0" w:space="0" w:color="auto"/>
                <w:right w:val="none" w:sz="0" w:space="0" w:color="auto"/>
              </w:divBdr>
            </w:div>
            <w:div w:id="1802334277">
              <w:marLeft w:val="0"/>
              <w:marRight w:val="0"/>
              <w:marTop w:val="0"/>
              <w:marBottom w:val="225"/>
              <w:divBdr>
                <w:top w:val="none" w:sz="0" w:space="0" w:color="auto"/>
                <w:left w:val="none" w:sz="0" w:space="0" w:color="auto"/>
                <w:bottom w:val="none" w:sz="0" w:space="0" w:color="auto"/>
                <w:right w:val="none" w:sz="0" w:space="0" w:color="auto"/>
              </w:divBdr>
            </w:div>
            <w:div w:id="718627367">
              <w:marLeft w:val="0"/>
              <w:marRight w:val="0"/>
              <w:marTop w:val="0"/>
              <w:marBottom w:val="450"/>
              <w:divBdr>
                <w:top w:val="none" w:sz="0" w:space="0" w:color="auto"/>
                <w:left w:val="none" w:sz="0" w:space="0" w:color="auto"/>
                <w:bottom w:val="none" w:sz="0" w:space="0" w:color="auto"/>
                <w:right w:val="none" w:sz="0" w:space="0" w:color="auto"/>
              </w:divBdr>
              <w:divsChild>
                <w:div w:id="583879690">
                  <w:marLeft w:val="0"/>
                  <w:marRight w:val="0"/>
                  <w:marTop w:val="0"/>
                  <w:marBottom w:val="0"/>
                  <w:divBdr>
                    <w:top w:val="none" w:sz="0" w:space="0" w:color="auto"/>
                    <w:left w:val="none" w:sz="0" w:space="0" w:color="auto"/>
                    <w:bottom w:val="none" w:sz="0" w:space="0" w:color="auto"/>
                    <w:right w:val="none" w:sz="0" w:space="0" w:color="auto"/>
                  </w:divBdr>
                </w:div>
              </w:divsChild>
            </w:div>
            <w:div w:id="1578517155">
              <w:marLeft w:val="0"/>
              <w:marRight w:val="0"/>
              <w:marTop w:val="0"/>
              <w:marBottom w:val="375"/>
              <w:divBdr>
                <w:top w:val="none" w:sz="0" w:space="0" w:color="auto"/>
                <w:left w:val="none" w:sz="0" w:space="0" w:color="auto"/>
                <w:bottom w:val="none" w:sz="0" w:space="0" w:color="auto"/>
                <w:right w:val="none" w:sz="0" w:space="0" w:color="auto"/>
              </w:divBdr>
              <w:divsChild>
                <w:div w:id="80764650">
                  <w:marLeft w:val="0"/>
                  <w:marRight w:val="0"/>
                  <w:marTop w:val="0"/>
                  <w:marBottom w:val="0"/>
                  <w:divBdr>
                    <w:top w:val="none" w:sz="0" w:space="0" w:color="auto"/>
                    <w:left w:val="none" w:sz="0" w:space="0" w:color="auto"/>
                    <w:bottom w:val="none" w:sz="0" w:space="0" w:color="auto"/>
                    <w:right w:val="none" w:sz="0" w:space="0" w:color="auto"/>
                  </w:divBdr>
                  <w:divsChild>
                    <w:div w:id="7046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1494">
              <w:marLeft w:val="0"/>
              <w:marRight w:val="0"/>
              <w:marTop w:val="0"/>
              <w:marBottom w:val="525"/>
              <w:divBdr>
                <w:top w:val="none" w:sz="0" w:space="0" w:color="auto"/>
                <w:left w:val="none" w:sz="0" w:space="0" w:color="auto"/>
                <w:bottom w:val="none" w:sz="0" w:space="0" w:color="auto"/>
                <w:right w:val="none" w:sz="0" w:space="0" w:color="auto"/>
              </w:divBdr>
            </w:div>
          </w:divsChild>
        </w:div>
        <w:div w:id="561133584">
          <w:marLeft w:val="0"/>
          <w:marRight w:val="0"/>
          <w:marTop w:val="0"/>
          <w:marBottom w:val="0"/>
          <w:divBdr>
            <w:top w:val="none" w:sz="0" w:space="0" w:color="auto"/>
            <w:left w:val="single" w:sz="6" w:space="15" w:color="CECECE"/>
            <w:bottom w:val="none" w:sz="0" w:space="0" w:color="auto"/>
            <w:right w:val="none" w:sz="0" w:space="0" w:color="auto"/>
          </w:divBdr>
          <w:divsChild>
            <w:div w:id="1995643911">
              <w:marLeft w:val="0"/>
              <w:marRight w:val="0"/>
              <w:marTop w:val="0"/>
              <w:marBottom w:val="150"/>
              <w:divBdr>
                <w:top w:val="none" w:sz="0" w:space="0" w:color="auto"/>
                <w:left w:val="none" w:sz="0" w:space="0" w:color="auto"/>
                <w:bottom w:val="none" w:sz="0" w:space="0" w:color="auto"/>
                <w:right w:val="none" w:sz="0" w:space="0" w:color="auto"/>
              </w:divBdr>
            </w:div>
            <w:div w:id="1530607874">
              <w:marLeft w:val="0"/>
              <w:marRight w:val="0"/>
              <w:marTop w:val="0"/>
              <w:marBottom w:val="225"/>
              <w:divBdr>
                <w:top w:val="none" w:sz="0" w:space="0" w:color="auto"/>
                <w:left w:val="none" w:sz="0" w:space="0" w:color="auto"/>
                <w:bottom w:val="none" w:sz="0" w:space="0" w:color="auto"/>
                <w:right w:val="none" w:sz="0" w:space="0" w:color="auto"/>
              </w:divBdr>
            </w:div>
            <w:div w:id="842814151">
              <w:marLeft w:val="0"/>
              <w:marRight w:val="0"/>
              <w:marTop w:val="0"/>
              <w:marBottom w:val="450"/>
              <w:divBdr>
                <w:top w:val="none" w:sz="0" w:space="0" w:color="auto"/>
                <w:left w:val="none" w:sz="0" w:space="0" w:color="auto"/>
                <w:bottom w:val="none" w:sz="0" w:space="0" w:color="auto"/>
                <w:right w:val="none" w:sz="0" w:space="0" w:color="auto"/>
              </w:divBdr>
              <w:divsChild>
                <w:div w:id="671955346">
                  <w:marLeft w:val="0"/>
                  <w:marRight w:val="0"/>
                  <w:marTop w:val="0"/>
                  <w:marBottom w:val="0"/>
                  <w:divBdr>
                    <w:top w:val="none" w:sz="0" w:space="0" w:color="auto"/>
                    <w:left w:val="none" w:sz="0" w:space="0" w:color="auto"/>
                    <w:bottom w:val="none" w:sz="0" w:space="0" w:color="auto"/>
                    <w:right w:val="none" w:sz="0" w:space="0" w:color="auto"/>
                  </w:divBdr>
                </w:div>
              </w:divsChild>
            </w:div>
            <w:div w:id="1817182232">
              <w:marLeft w:val="0"/>
              <w:marRight w:val="0"/>
              <w:marTop w:val="0"/>
              <w:marBottom w:val="375"/>
              <w:divBdr>
                <w:top w:val="none" w:sz="0" w:space="0" w:color="auto"/>
                <w:left w:val="none" w:sz="0" w:space="0" w:color="auto"/>
                <w:bottom w:val="none" w:sz="0" w:space="0" w:color="auto"/>
                <w:right w:val="none" w:sz="0" w:space="0" w:color="auto"/>
              </w:divBdr>
              <w:divsChild>
                <w:div w:id="1780173879">
                  <w:marLeft w:val="0"/>
                  <w:marRight w:val="0"/>
                  <w:marTop w:val="0"/>
                  <w:marBottom w:val="0"/>
                  <w:divBdr>
                    <w:top w:val="none" w:sz="0" w:space="0" w:color="auto"/>
                    <w:left w:val="none" w:sz="0" w:space="0" w:color="auto"/>
                    <w:bottom w:val="none" w:sz="0" w:space="0" w:color="auto"/>
                    <w:right w:val="none" w:sz="0" w:space="0" w:color="auto"/>
                  </w:divBdr>
                  <w:divsChild>
                    <w:div w:id="10439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6670">
              <w:marLeft w:val="0"/>
              <w:marRight w:val="0"/>
              <w:marTop w:val="0"/>
              <w:marBottom w:val="525"/>
              <w:divBdr>
                <w:top w:val="none" w:sz="0" w:space="0" w:color="auto"/>
                <w:left w:val="none" w:sz="0" w:space="0" w:color="auto"/>
                <w:bottom w:val="none" w:sz="0" w:space="0" w:color="auto"/>
                <w:right w:val="none" w:sz="0" w:space="0" w:color="auto"/>
              </w:divBdr>
            </w:div>
          </w:divsChild>
        </w:div>
        <w:div w:id="1561096603">
          <w:marLeft w:val="0"/>
          <w:marRight w:val="0"/>
          <w:marTop w:val="0"/>
          <w:marBottom w:val="0"/>
          <w:divBdr>
            <w:top w:val="none" w:sz="0" w:space="0" w:color="auto"/>
            <w:left w:val="single" w:sz="6" w:space="15" w:color="CECECE"/>
            <w:bottom w:val="none" w:sz="0" w:space="0" w:color="auto"/>
            <w:right w:val="none" w:sz="0" w:space="0" w:color="auto"/>
          </w:divBdr>
          <w:divsChild>
            <w:div w:id="1285887893">
              <w:marLeft w:val="0"/>
              <w:marRight w:val="0"/>
              <w:marTop w:val="0"/>
              <w:marBottom w:val="150"/>
              <w:divBdr>
                <w:top w:val="none" w:sz="0" w:space="0" w:color="auto"/>
                <w:left w:val="none" w:sz="0" w:space="0" w:color="auto"/>
                <w:bottom w:val="none" w:sz="0" w:space="0" w:color="auto"/>
                <w:right w:val="none" w:sz="0" w:space="0" w:color="auto"/>
              </w:divBdr>
            </w:div>
            <w:div w:id="787625415">
              <w:marLeft w:val="0"/>
              <w:marRight w:val="0"/>
              <w:marTop w:val="0"/>
              <w:marBottom w:val="225"/>
              <w:divBdr>
                <w:top w:val="none" w:sz="0" w:space="0" w:color="auto"/>
                <w:left w:val="none" w:sz="0" w:space="0" w:color="auto"/>
                <w:bottom w:val="none" w:sz="0" w:space="0" w:color="auto"/>
                <w:right w:val="none" w:sz="0" w:space="0" w:color="auto"/>
              </w:divBdr>
            </w:div>
            <w:div w:id="202864023">
              <w:marLeft w:val="0"/>
              <w:marRight w:val="0"/>
              <w:marTop w:val="0"/>
              <w:marBottom w:val="450"/>
              <w:divBdr>
                <w:top w:val="none" w:sz="0" w:space="0" w:color="auto"/>
                <w:left w:val="none" w:sz="0" w:space="0" w:color="auto"/>
                <w:bottom w:val="none" w:sz="0" w:space="0" w:color="auto"/>
                <w:right w:val="none" w:sz="0" w:space="0" w:color="auto"/>
              </w:divBdr>
              <w:divsChild>
                <w:div w:id="794180305">
                  <w:marLeft w:val="0"/>
                  <w:marRight w:val="0"/>
                  <w:marTop w:val="0"/>
                  <w:marBottom w:val="0"/>
                  <w:divBdr>
                    <w:top w:val="none" w:sz="0" w:space="0" w:color="auto"/>
                    <w:left w:val="none" w:sz="0" w:space="0" w:color="auto"/>
                    <w:bottom w:val="none" w:sz="0" w:space="0" w:color="auto"/>
                    <w:right w:val="none" w:sz="0" w:space="0" w:color="auto"/>
                  </w:divBdr>
                </w:div>
              </w:divsChild>
            </w:div>
            <w:div w:id="1416972678">
              <w:marLeft w:val="0"/>
              <w:marRight w:val="0"/>
              <w:marTop w:val="0"/>
              <w:marBottom w:val="375"/>
              <w:divBdr>
                <w:top w:val="none" w:sz="0" w:space="0" w:color="auto"/>
                <w:left w:val="none" w:sz="0" w:space="0" w:color="auto"/>
                <w:bottom w:val="none" w:sz="0" w:space="0" w:color="auto"/>
                <w:right w:val="none" w:sz="0" w:space="0" w:color="auto"/>
              </w:divBdr>
              <w:divsChild>
                <w:div w:id="2009819192">
                  <w:marLeft w:val="0"/>
                  <w:marRight w:val="0"/>
                  <w:marTop w:val="0"/>
                  <w:marBottom w:val="0"/>
                  <w:divBdr>
                    <w:top w:val="none" w:sz="0" w:space="0" w:color="auto"/>
                    <w:left w:val="none" w:sz="0" w:space="0" w:color="auto"/>
                    <w:bottom w:val="none" w:sz="0" w:space="0" w:color="auto"/>
                    <w:right w:val="none" w:sz="0" w:space="0" w:color="auto"/>
                  </w:divBdr>
                  <w:divsChild>
                    <w:div w:id="14390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3291">
              <w:marLeft w:val="0"/>
              <w:marRight w:val="0"/>
              <w:marTop w:val="0"/>
              <w:marBottom w:val="525"/>
              <w:divBdr>
                <w:top w:val="none" w:sz="0" w:space="0" w:color="auto"/>
                <w:left w:val="none" w:sz="0" w:space="0" w:color="auto"/>
                <w:bottom w:val="none" w:sz="0" w:space="0" w:color="auto"/>
                <w:right w:val="none" w:sz="0" w:space="0" w:color="auto"/>
              </w:divBdr>
            </w:div>
          </w:divsChild>
        </w:div>
        <w:div w:id="1395619551">
          <w:marLeft w:val="0"/>
          <w:marRight w:val="0"/>
          <w:marTop w:val="0"/>
          <w:marBottom w:val="0"/>
          <w:divBdr>
            <w:top w:val="none" w:sz="0" w:space="0" w:color="auto"/>
            <w:left w:val="single" w:sz="6" w:space="15" w:color="CECECE"/>
            <w:bottom w:val="none" w:sz="0" w:space="0" w:color="auto"/>
            <w:right w:val="none" w:sz="0" w:space="0" w:color="auto"/>
          </w:divBdr>
          <w:divsChild>
            <w:div w:id="2090888129">
              <w:marLeft w:val="0"/>
              <w:marRight w:val="0"/>
              <w:marTop w:val="0"/>
              <w:marBottom w:val="150"/>
              <w:divBdr>
                <w:top w:val="none" w:sz="0" w:space="0" w:color="auto"/>
                <w:left w:val="none" w:sz="0" w:space="0" w:color="auto"/>
                <w:bottom w:val="none" w:sz="0" w:space="0" w:color="auto"/>
                <w:right w:val="none" w:sz="0" w:space="0" w:color="auto"/>
              </w:divBdr>
            </w:div>
            <w:div w:id="1820345319">
              <w:marLeft w:val="0"/>
              <w:marRight w:val="0"/>
              <w:marTop w:val="0"/>
              <w:marBottom w:val="225"/>
              <w:divBdr>
                <w:top w:val="none" w:sz="0" w:space="0" w:color="auto"/>
                <w:left w:val="none" w:sz="0" w:space="0" w:color="auto"/>
                <w:bottom w:val="none" w:sz="0" w:space="0" w:color="auto"/>
                <w:right w:val="none" w:sz="0" w:space="0" w:color="auto"/>
              </w:divBdr>
            </w:div>
            <w:div w:id="102657464">
              <w:marLeft w:val="0"/>
              <w:marRight w:val="0"/>
              <w:marTop w:val="0"/>
              <w:marBottom w:val="450"/>
              <w:divBdr>
                <w:top w:val="none" w:sz="0" w:space="0" w:color="auto"/>
                <w:left w:val="none" w:sz="0" w:space="0" w:color="auto"/>
                <w:bottom w:val="none" w:sz="0" w:space="0" w:color="auto"/>
                <w:right w:val="none" w:sz="0" w:space="0" w:color="auto"/>
              </w:divBdr>
              <w:divsChild>
                <w:div w:id="102848154">
                  <w:marLeft w:val="0"/>
                  <w:marRight w:val="0"/>
                  <w:marTop w:val="0"/>
                  <w:marBottom w:val="0"/>
                  <w:divBdr>
                    <w:top w:val="none" w:sz="0" w:space="0" w:color="auto"/>
                    <w:left w:val="none" w:sz="0" w:space="0" w:color="auto"/>
                    <w:bottom w:val="none" w:sz="0" w:space="0" w:color="auto"/>
                    <w:right w:val="none" w:sz="0" w:space="0" w:color="auto"/>
                  </w:divBdr>
                </w:div>
              </w:divsChild>
            </w:div>
            <w:div w:id="1337804568">
              <w:marLeft w:val="0"/>
              <w:marRight w:val="0"/>
              <w:marTop w:val="0"/>
              <w:marBottom w:val="375"/>
              <w:divBdr>
                <w:top w:val="none" w:sz="0" w:space="0" w:color="auto"/>
                <w:left w:val="none" w:sz="0" w:space="0" w:color="auto"/>
                <w:bottom w:val="none" w:sz="0" w:space="0" w:color="auto"/>
                <w:right w:val="none" w:sz="0" w:space="0" w:color="auto"/>
              </w:divBdr>
              <w:divsChild>
                <w:div w:id="777453750">
                  <w:marLeft w:val="0"/>
                  <w:marRight w:val="0"/>
                  <w:marTop w:val="0"/>
                  <w:marBottom w:val="0"/>
                  <w:divBdr>
                    <w:top w:val="none" w:sz="0" w:space="0" w:color="auto"/>
                    <w:left w:val="none" w:sz="0" w:space="0" w:color="auto"/>
                    <w:bottom w:val="none" w:sz="0" w:space="0" w:color="auto"/>
                    <w:right w:val="none" w:sz="0" w:space="0" w:color="auto"/>
                  </w:divBdr>
                  <w:divsChild>
                    <w:div w:id="13745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882">
              <w:marLeft w:val="0"/>
              <w:marRight w:val="0"/>
              <w:marTop w:val="0"/>
              <w:marBottom w:val="525"/>
              <w:divBdr>
                <w:top w:val="none" w:sz="0" w:space="0" w:color="auto"/>
                <w:left w:val="none" w:sz="0" w:space="0" w:color="auto"/>
                <w:bottom w:val="none" w:sz="0" w:space="0" w:color="auto"/>
                <w:right w:val="none" w:sz="0" w:space="0" w:color="auto"/>
              </w:divBdr>
            </w:div>
          </w:divsChild>
        </w:div>
        <w:div w:id="251744947">
          <w:marLeft w:val="0"/>
          <w:marRight w:val="0"/>
          <w:marTop w:val="0"/>
          <w:marBottom w:val="0"/>
          <w:divBdr>
            <w:top w:val="none" w:sz="0" w:space="0" w:color="auto"/>
            <w:left w:val="single" w:sz="6" w:space="15" w:color="CECECE"/>
            <w:bottom w:val="none" w:sz="0" w:space="0" w:color="auto"/>
            <w:right w:val="none" w:sz="0" w:space="0" w:color="auto"/>
          </w:divBdr>
          <w:divsChild>
            <w:div w:id="1644769173">
              <w:marLeft w:val="0"/>
              <w:marRight w:val="0"/>
              <w:marTop w:val="0"/>
              <w:marBottom w:val="150"/>
              <w:divBdr>
                <w:top w:val="none" w:sz="0" w:space="0" w:color="auto"/>
                <w:left w:val="none" w:sz="0" w:space="0" w:color="auto"/>
                <w:bottom w:val="none" w:sz="0" w:space="0" w:color="auto"/>
                <w:right w:val="none" w:sz="0" w:space="0" w:color="auto"/>
              </w:divBdr>
            </w:div>
            <w:div w:id="2124956825">
              <w:marLeft w:val="0"/>
              <w:marRight w:val="0"/>
              <w:marTop w:val="0"/>
              <w:marBottom w:val="225"/>
              <w:divBdr>
                <w:top w:val="none" w:sz="0" w:space="0" w:color="auto"/>
                <w:left w:val="none" w:sz="0" w:space="0" w:color="auto"/>
                <w:bottom w:val="none" w:sz="0" w:space="0" w:color="auto"/>
                <w:right w:val="none" w:sz="0" w:space="0" w:color="auto"/>
              </w:divBdr>
            </w:div>
            <w:div w:id="2139377347">
              <w:marLeft w:val="0"/>
              <w:marRight w:val="0"/>
              <w:marTop w:val="0"/>
              <w:marBottom w:val="450"/>
              <w:divBdr>
                <w:top w:val="none" w:sz="0" w:space="0" w:color="auto"/>
                <w:left w:val="none" w:sz="0" w:space="0" w:color="auto"/>
                <w:bottom w:val="none" w:sz="0" w:space="0" w:color="auto"/>
                <w:right w:val="none" w:sz="0" w:space="0" w:color="auto"/>
              </w:divBdr>
              <w:divsChild>
                <w:div w:id="1102796456">
                  <w:marLeft w:val="0"/>
                  <w:marRight w:val="0"/>
                  <w:marTop w:val="0"/>
                  <w:marBottom w:val="0"/>
                  <w:divBdr>
                    <w:top w:val="none" w:sz="0" w:space="0" w:color="auto"/>
                    <w:left w:val="none" w:sz="0" w:space="0" w:color="auto"/>
                    <w:bottom w:val="none" w:sz="0" w:space="0" w:color="auto"/>
                    <w:right w:val="none" w:sz="0" w:space="0" w:color="auto"/>
                  </w:divBdr>
                </w:div>
              </w:divsChild>
            </w:div>
            <w:div w:id="1711034388">
              <w:marLeft w:val="0"/>
              <w:marRight w:val="0"/>
              <w:marTop w:val="0"/>
              <w:marBottom w:val="375"/>
              <w:divBdr>
                <w:top w:val="none" w:sz="0" w:space="0" w:color="auto"/>
                <w:left w:val="none" w:sz="0" w:space="0" w:color="auto"/>
                <w:bottom w:val="none" w:sz="0" w:space="0" w:color="auto"/>
                <w:right w:val="none" w:sz="0" w:space="0" w:color="auto"/>
              </w:divBdr>
              <w:divsChild>
                <w:div w:id="1834369201">
                  <w:marLeft w:val="0"/>
                  <w:marRight w:val="0"/>
                  <w:marTop w:val="0"/>
                  <w:marBottom w:val="0"/>
                  <w:divBdr>
                    <w:top w:val="none" w:sz="0" w:space="0" w:color="auto"/>
                    <w:left w:val="none" w:sz="0" w:space="0" w:color="auto"/>
                    <w:bottom w:val="none" w:sz="0" w:space="0" w:color="auto"/>
                    <w:right w:val="none" w:sz="0" w:space="0" w:color="auto"/>
                  </w:divBdr>
                  <w:divsChild>
                    <w:div w:id="8556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209">
              <w:marLeft w:val="0"/>
              <w:marRight w:val="0"/>
              <w:marTop w:val="0"/>
              <w:marBottom w:val="525"/>
              <w:divBdr>
                <w:top w:val="none" w:sz="0" w:space="0" w:color="auto"/>
                <w:left w:val="none" w:sz="0" w:space="0" w:color="auto"/>
                <w:bottom w:val="none" w:sz="0" w:space="0" w:color="auto"/>
                <w:right w:val="none" w:sz="0" w:space="0" w:color="auto"/>
              </w:divBdr>
            </w:div>
          </w:divsChild>
        </w:div>
        <w:div w:id="88434632">
          <w:marLeft w:val="0"/>
          <w:marRight w:val="0"/>
          <w:marTop w:val="0"/>
          <w:marBottom w:val="0"/>
          <w:divBdr>
            <w:top w:val="none" w:sz="0" w:space="0" w:color="auto"/>
            <w:left w:val="single" w:sz="6" w:space="15" w:color="CECECE"/>
            <w:bottom w:val="none" w:sz="0" w:space="0" w:color="auto"/>
            <w:right w:val="none" w:sz="0" w:space="0" w:color="auto"/>
          </w:divBdr>
          <w:divsChild>
            <w:div w:id="945380094">
              <w:marLeft w:val="0"/>
              <w:marRight w:val="0"/>
              <w:marTop w:val="0"/>
              <w:marBottom w:val="150"/>
              <w:divBdr>
                <w:top w:val="none" w:sz="0" w:space="0" w:color="auto"/>
                <w:left w:val="none" w:sz="0" w:space="0" w:color="auto"/>
                <w:bottom w:val="none" w:sz="0" w:space="0" w:color="auto"/>
                <w:right w:val="none" w:sz="0" w:space="0" w:color="auto"/>
              </w:divBdr>
            </w:div>
            <w:div w:id="1470397621">
              <w:marLeft w:val="0"/>
              <w:marRight w:val="0"/>
              <w:marTop w:val="0"/>
              <w:marBottom w:val="225"/>
              <w:divBdr>
                <w:top w:val="none" w:sz="0" w:space="0" w:color="auto"/>
                <w:left w:val="none" w:sz="0" w:space="0" w:color="auto"/>
                <w:bottom w:val="none" w:sz="0" w:space="0" w:color="auto"/>
                <w:right w:val="none" w:sz="0" w:space="0" w:color="auto"/>
              </w:divBdr>
            </w:div>
            <w:div w:id="431317581">
              <w:marLeft w:val="0"/>
              <w:marRight w:val="0"/>
              <w:marTop w:val="0"/>
              <w:marBottom w:val="450"/>
              <w:divBdr>
                <w:top w:val="none" w:sz="0" w:space="0" w:color="auto"/>
                <w:left w:val="none" w:sz="0" w:space="0" w:color="auto"/>
                <w:bottom w:val="none" w:sz="0" w:space="0" w:color="auto"/>
                <w:right w:val="none" w:sz="0" w:space="0" w:color="auto"/>
              </w:divBdr>
              <w:divsChild>
                <w:div w:id="1517966142">
                  <w:marLeft w:val="0"/>
                  <w:marRight w:val="0"/>
                  <w:marTop w:val="0"/>
                  <w:marBottom w:val="0"/>
                  <w:divBdr>
                    <w:top w:val="none" w:sz="0" w:space="0" w:color="auto"/>
                    <w:left w:val="none" w:sz="0" w:space="0" w:color="auto"/>
                    <w:bottom w:val="none" w:sz="0" w:space="0" w:color="auto"/>
                    <w:right w:val="none" w:sz="0" w:space="0" w:color="auto"/>
                  </w:divBdr>
                </w:div>
              </w:divsChild>
            </w:div>
            <w:div w:id="1784299759">
              <w:marLeft w:val="0"/>
              <w:marRight w:val="0"/>
              <w:marTop w:val="0"/>
              <w:marBottom w:val="375"/>
              <w:divBdr>
                <w:top w:val="none" w:sz="0" w:space="0" w:color="auto"/>
                <w:left w:val="none" w:sz="0" w:space="0" w:color="auto"/>
                <w:bottom w:val="none" w:sz="0" w:space="0" w:color="auto"/>
                <w:right w:val="none" w:sz="0" w:space="0" w:color="auto"/>
              </w:divBdr>
              <w:divsChild>
                <w:div w:id="2093817097">
                  <w:marLeft w:val="0"/>
                  <w:marRight w:val="0"/>
                  <w:marTop w:val="0"/>
                  <w:marBottom w:val="0"/>
                  <w:divBdr>
                    <w:top w:val="none" w:sz="0" w:space="0" w:color="auto"/>
                    <w:left w:val="none" w:sz="0" w:space="0" w:color="auto"/>
                    <w:bottom w:val="none" w:sz="0" w:space="0" w:color="auto"/>
                    <w:right w:val="none" w:sz="0" w:space="0" w:color="auto"/>
                  </w:divBdr>
                  <w:divsChild>
                    <w:div w:id="11277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85">
              <w:marLeft w:val="0"/>
              <w:marRight w:val="0"/>
              <w:marTop w:val="0"/>
              <w:marBottom w:val="525"/>
              <w:divBdr>
                <w:top w:val="none" w:sz="0" w:space="0" w:color="auto"/>
                <w:left w:val="none" w:sz="0" w:space="0" w:color="auto"/>
                <w:bottom w:val="none" w:sz="0" w:space="0" w:color="auto"/>
                <w:right w:val="none" w:sz="0" w:space="0" w:color="auto"/>
              </w:divBdr>
            </w:div>
          </w:divsChild>
        </w:div>
        <w:div w:id="1118988435">
          <w:marLeft w:val="0"/>
          <w:marRight w:val="0"/>
          <w:marTop w:val="0"/>
          <w:marBottom w:val="0"/>
          <w:divBdr>
            <w:top w:val="none" w:sz="0" w:space="0" w:color="auto"/>
            <w:left w:val="single" w:sz="6" w:space="15" w:color="CECECE"/>
            <w:bottom w:val="none" w:sz="0" w:space="0" w:color="auto"/>
            <w:right w:val="none" w:sz="0" w:space="0" w:color="auto"/>
          </w:divBdr>
          <w:divsChild>
            <w:div w:id="274212019">
              <w:marLeft w:val="0"/>
              <w:marRight w:val="0"/>
              <w:marTop w:val="0"/>
              <w:marBottom w:val="150"/>
              <w:divBdr>
                <w:top w:val="none" w:sz="0" w:space="0" w:color="auto"/>
                <w:left w:val="none" w:sz="0" w:space="0" w:color="auto"/>
                <w:bottom w:val="none" w:sz="0" w:space="0" w:color="auto"/>
                <w:right w:val="none" w:sz="0" w:space="0" w:color="auto"/>
              </w:divBdr>
            </w:div>
            <w:div w:id="72514107">
              <w:marLeft w:val="0"/>
              <w:marRight w:val="0"/>
              <w:marTop w:val="0"/>
              <w:marBottom w:val="225"/>
              <w:divBdr>
                <w:top w:val="none" w:sz="0" w:space="0" w:color="auto"/>
                <w:left w:val="none" w:sz="0" w:space="0" w:color="auto"/>
                <w:bottom w:val="none" w:sz="0" w:space="0" w:color="auto"/>
                <w:right w:val="none" w:sz="0" w:space="0" w:color="auto"/>
              </w:divBdr>
            </w:div>
            <w:div w:id="1481580521">
              <w:marLeft w:val="0"/>
              <w:marRight w:val="0"/>
              <w:marTop w:val="0"/>
              <w:marBottom w:val="450"/>
              <w:divBdr>
                <w:top w:val="none" w:sz="0" w:space="0" w:color="auto"/>
                <w:left w:val="none" w:sz="0" w:space="0" w:color="auto"/>
                <w:bottom w:val="none" w:sz="0" w:space="0" w:color="auto"/>
                <w:right w:val="none" w:sz="0" w:space="0" w:color="auto"/>
              </w:divBdr>
              <w:divsChild>
                <w:div w:id="1721204590">
                  <w:marLeft w:val="0"/>
                  <w:marRight w:val="0"/>
                  <w:marTop w:val="0"/>
                  <w:marBottom w:val="0"/>
                  <w:divBdr>
                    <w:top w:val="none" w:sz="0" w:space="0" w:color="auto"/>
                    <w:left w:val="none" w:sz="0" w:space="0" w:color="auto"/>
                    <w:bottom w:val="none" w:sz="0" w:space="0" w:color="auto"/>
                    <w:right w:val="none" w:sz="0" w:space="0" w:color="auto"/>
                  </w:divBdr>
                </w:div>
              </w:divsChild>
            </w:div>
            <w:div w:id="1046830265">
              <w:marLeft w:val="0"/>
              <w:marRight w:val="0"/>
              <w:marTop w:val="0"/>
              <w:marBottom w:val="525"/>
              <w:divBdr>
                <w:top w:val="none" w:sz="0" w:space="0" w:color="auto"/>
                <w:left w:val="none" w:sz="0" w:space="0" w:color="auto"/>
                <w:bottom w:val="none" w:sz="0" w:space="0" w:color="auto"/>
                <w:right w:val="none" w:sz="0" w:space="0" w:color="auto"/>
              </w:divBdr>
            </w:div>
          </w:divsChild>
        </w:div>
        <w:div w:id="1199973009">
          <w:marLeft w:val="0"/>
          <w:marRight w:val="0"/>
          <w:marTop w:val="0"/>
          <w:marBottom w:val="0"/>
          <w:divBdr>
            <w:top w:val="none" w:sz="0" w:space="0" w:color="auto"/>
            <w:left w:val="single" w:sz="6" w:space="15" w:color="CECECE"/>
            <w:bottom w:val="none" w:sz="0" w:space="0" w:color="auto"/>
            <w:right w:val="none" w:sz="0" w:space="0" w:color="auto"/>
          </w:divBdr>
          <w:divsChild>
            <w:div w:id="100876985">
              <w:marLeft w:val="0"/>
              <w:marRight w:val="0"/>
              <w:marTop w:val="0"/>
              <w:marBottom w:val="150"/>
              <w:divBdr>
                <w:top w:val="none" w:sz="0" w:space="0" w:color="auto"/>
                <w:left w:val="none" w:sz="0" w:space="0" w:color="auto"/>
                <w:bottom w:val="none" w:sz="0" w:space="0" w:color="auto"/>
                <w:right w:val="none" w:sz="0" w:space="0" w:color="auto"/>
              </w:divBdr>
            </w:div>
            <w:div w:id="1341735997">
              <w:marLeft w:val="0"/>
              <w:marRight w:val="0"/>
              <w:marTop w:val="0"/>
              <w:marBottom w:val="225"/>
              <w:divBdr>
                <w:top w:val="none" w:sz="0" w:space="0" w:color="auto"/>
                <w:left w:val="none" w:sz="0" w:space="0" w:color="auto"/>
                <w:bottom w:val="none" w:sz="0" w:space="0" w:color="auto"/>
                <w:right w:val="none" w:sz="0" w:space="0" w:color="auto"/>
              </w:divBdr>
            </w:div>
            <w:div w:id="888957904">
              <w:marLeft w:val="0"/>
              <w:marRight w:val="0"/>
              <w:marTop w:val="0"/>
              <w:marBottom w:val="450"/>
              <w:divBdr>
                <w:top w:val="none" w:sz="0" w:space="0" w:color="auto"/>
                <w:left w:val="none" w:sz="0" w:space="0" w:color="auto"/>
                <w:bottom w:val="none" w:sz="0" w:space="0" w:color="auto"/>
                <w:right w:val="none" w:sz="0" w:space="0" w:color="auto"/>
              </w:divBdr>
              <w:divsChild>
                <w:div w:id="1661543171">
                  <w:marLeft w:val="0"/>
                  <w:marRight w:val="0"/>
                  <w:marTop w:val="0"/>
                  <w:marBottom w:val="0"/>
                  <w:divBdr>
                    <w:top w:val="none" w:sz="0" w:space="0" w:color="auto"/>
                    <w:left w:val="none" w:sz="0" w:space="0" w:color="auto"/>
                    <w:bottom w:val="none" w:sz="0" w:space="0" w:color="auto"/>
                    <w:right w:val="none" w:sz="0" w:space="0" w:color="auto"/>
                  </w:divBdr>
                </w:div>
              </w:divsChild>
            </w:div>
            <w:div w:id="856387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440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coreProperties>
</file>